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FA5" w:rsidRDefault="00CD37A6">
      <w:pPr>
        <w:widowControl w:val="0"/>
        <w:tabs>
          <w:tab w:val="left" w:pos="1375"/>
        </w:tabs>
        <w:autoSpaceDE w:val="0"/>
        <w:autoSpaceDN w:val="0"/>
        <w:spacing w:line="240" w:lineRule="auto"/>
        <w:outlineLvl w:val="0"/>
        <w:rPr>
          <w:rFonts w:ascii="Arial" w:hAnsi="Arial" w:cs="Arial"/>
          <w:b/>
          <w:bCs/>
        </w:rPr>
      </w:pPr>
      <w:r>
        <w:rPr>
          <w:rFonts w:ascii="Arial" w:hAnsi="Arial" w:cs="Arial"/>
          <w:b/>
          <w:bCs/>
          <w:lang w:val="en-GB"/>
        </w:rPr>
        <w:t>3GPP TSG RAN WG</w:t>
      </w:r>
      <w:r>
        <w:rPr>
          <w:rFonts w:ascii="Arial" w:hAnsi="Arial" w:cs="Arial" w:hint="eastAsia"/>
          <w:b/>
          <w:bCs/>
        </w:rPr>
        <w:t>2</w:t>
      </w:r>
      <w:r>
        <w:rPr>
          <w:rFonts w:ascii="Arial" w:hAnsi="Arial" w:cs="Arial"/>
          <w:b/>
          <w:bCs/>
          <w:lang w:val="en-GB"/>
        </w:rPr>
        <w:t xml:space="preserve"> Meeting #</w:t>
      </w:r>
      <w:r>
        <w:rPr>
          <w:rFonts w:ascii="Arial" w:hAnsi="Arial" w:cs="Arial" w:hint="eastAsia"/>
          <w:b/>
          <w:bCs/>
        </w:rPr>
        <w:t>105bis</w:t>
      </w:r>
      <w:r>
        <w:rPr>
          <w:rFonts w:ascii="Arial" w:hAnsi="Arial" w:cs="Arial"/>
          <w:b/>
          <w:bCs/>
          <w:lang w:val="en-GB"/>
        </w:rPr>
        <w:t xml:space="preserve">                                   </w:t>
      </w:r>
      <w:r>
        <w:rPr>
          <w:rFonts w:ascii="Arial" w:hAnsi="Arial" w:cs="Arial" w:hint="eastAsia"/>
          <w:b/>
          <w:bCs/>
          <w:lang w:val="en-GB"/>
        </w:rPr>
        <w:t>R2-1904256</w:t>
      </w:r>
    </w:p>
    <w:p w:rsidR="00961FA5" w:rsidRDefault="00CD37A6">
      <w:pPr>
        <w:widowControl w:val="0"/>
        <w:tabs>
          <w:tab w:val="left" w:pos="1701"/>
        </w:tabs>
        <w:autoSpaceDE w:val="0"/>
        <w:autoSpaceDN w:val="0"/>
        <w:spacing w:line="240" w:lineRule="auto"/>
        <w:outlineLvl w:val="0"/>
        <w:rPr>
          <w:rFonts w:ascii="Arial" w:hAnsi="Arial" w:cs="Arial"/>
          <w:b/>
          <w:bCs/>
          <w:lang w:val="en-GB"/>
        </w:rPr>
      </w:pPr>
      <w:r>
        <w:rPr>
          <w:rFonts w:ascii="Arial" w:hAnsi="Arial" w:cs="Arial" w:hint="eastAsia"/>
          <w:b/>
          <w:bCs/>
        </w:rPr>
        <w:t>Xi</w:t>
      </w:r>
      <w:r>
        <w:rPr>
          <w:rFonts w:ascii="Arial" w:hAnsi="Arial" w:cs="Arial"/>
          <w:b/>
          <w:bCs/>
        </w:rPr>
        <w:t>’</w:t>
      </w:r>
      <w:r>
        <w:rPr>
          <w:rFonts w:ascii="Arial" w:hAnsi="Arial" w:cs="Arial" w:hint="eastAsia"/>
          <w:b/>
          <w:bCs/>
        </w:rPr>
        <w:t>an</w:t>
      </w:r>
      <w:r>
        <w:rPr>
          <w:rFonts w:ascii="Arial" w:hAnsi="Arial" w:cs="Arial"/>
          <w:b/>
          <w:bCs/>
          <w:lang w:val="en-GB"/>
        </w:rPr>
        <w:t xml:space="preserve">, </w:t>
      </w:r>
      <w:r>
        <w:rPr>
          <w:rFonts w:ascii="Arial" w:hAnsi="Arial" w:cs="Arial" w:hint="eastAsia"/>
          <w:b/>
          <w:bCs/>
        </w:rPr>
        <w:t>China</w:t>
      </w:r>
      <w:r>
        <w:rPr>
          <w:rFonts w:ascii="Arial" w:hAnsi="Arial" w:cs="Arial" w:hint="eastAsia"/>
          <w:b/>
          <w:bCs/>
          <w:lang w:val="en-GB"/>
        </w:rPr>
        <w:t xml:space="preserve">, </w:t>
      </w:r>
      <w:r>
        <w:rPr>
          <w:rFonts w:ascii="Arial" w:hAnsi="Arial" w:cs="Arial" w:hint="eastAsia"/>
          <w:b/>
          <w:bCs/>
        </w:rPr>
        <w:t>April</w:t>
      </w:r>
      <w:r>
        <w:rPr>
          <w:rFonts w:ascii="Arial" w:hAnsi="Arial" w:cs="Arial"/>
          <w:b/>
          <w:bCs/>
          <w:lang w:val="en-GB"/>
        </w:rPr>
        <w:t xml:space="preserve"> </w:t>
      </w:r>
      <w:r>
        <w:rPr>
          <w:rFonts w:ascii="Arial" w:hAnsi="Arial" w:cs="Arial" w:hint="eastAsia"/>
          <w:b/>
          <w:bCs/>
        </w:rPr>
        <w:t>8</w:t>
      </w:r>
      <w:proofErr w:type="spellStart"/>
      <w:r>
        <w:rPr>
          <w:rFonts w:ascii="Arial" w:hAnsi="Arial" w:cs="Arial"/>
          <w:b/>
          <w:bCs/>
          <w:vertAlign w:val="superscript"/>
          <w:lang w:val="en-GB"/>
        </w:rPr>
        <w:t>th</w:t>
      </w:r>
      <w:proofErr w:type="spellEnd"/>
      <w:r>
        <w:rPr>
          <w:rFonts w:ascii="Arial" w:hAnsi="Arial" w:cs="Arial"/>
          <w:b/>
          <w:bCs/>
          <w:lang w:val="en-GB"/>
        </w:rPr>
        <w:t xml:space="preserve"> – </w:t>
      </w:r>
      <w:r>
        <w:rPr>
          <w:rFonts w:ascii="Arial" w:hAnsi="Arial" w:cs="Arial" w:hint="eastAsia"/>
          <w:b/>
          <w:bCs/>
        </w:rPr>
        <w:t>April</w:t>
      </w:r>
      <w:r>
        <w:rPr>
          <w:rFonts w:ascii="Arial" w:hAnsi="Arial" w:cs="Arial"/>
          <w:b/>
          <w:bCs/>
          <w:lang w:val="en-GB"/>
        </w:rPr>
        <w:t xml:space="preserve"> </w:t>
      </w:r>
      <w:r>
        <w:rPr>
          <w:rFonts w:ascii="Arial" w:hAnsi="Arial" w:cs="Arial" w:hint="eastAsia"/>
          <w:b/>
          <w:bCs/>
        </w:rPr>
        <w:t>12</w:t>
      </w:r>
      <w:r>
        <w:rPr>
          <w:rFonts w:ascii="Arial" w:hAnsi="Arial" w:cs="Arial" w:hint="eastAsia"/>
          <w:b/>
          <w:bCs/>
          <w:vertAlign w:val="superscript"/>
        </w:rPr>
        <w:t>th</w:t>
      </w:r>
      <w:r>
        <w:rPr>
          <w:rFonts w:ascii="Arial" w:hAnsi="Arial" w:cs="Arial"/>
          <w:b/>
          <w:bCs/>
          <w:lang w:val="en-GB"/>
        </w:rPr>
        <w:t>, 2019</w:t>
      </w:r>
    </w:p>
    <w:p w:rsidR="00961FA5" w:rsidRDefault="00961FA5">
      <w:pPr>
        <w:widowControl w:val="0"/>
        <w:tabs>
          <w:tab w:val="left" w:pos="1701"/>
        </w:tabs>
        <w:autoSpaceDE w:val="0"/>
        <w:autoSpaceDN w:val="0"/>
        <w:spacing w:line="240" w:lineRule="auto"/>
        <w:rPr>
          <w:rFonts w:ascii="Arial" w:hAnsi="Arial" w:cs="Arial"/>
          <w:b/>
          <w:bCs/>
          <w:lang w:val="en-GB"/>
        </w:rPr>
      </w:pPr>
    </w:p>
    <w:p w:rsidR="00961FA5" w:rsidRDefault="00CD37A6">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 xml:space="preserve">ZTE, </w:t>
      </w:r>
      <w:proofErr w:type="spellStart"/>
      <w:r>
        <w:rPr>
          <w:rFonts w:ascii="Arial" w:hAnsi="Arial" w:cs="Arial"/>
          <w:b/>
          <w:bCs/>
          <w:lang w:val="en-GB"/>
        </w:rPr>
        <w:t>Sanechips</w:t>
      </w:r>
      <w:proofErr w:type="spellEnd"/>
    </w:p>
    <w:p w:rsidR="00961FA5" w:rsidRDefault="00CD37A6">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Discussion on the interruption time for single active stack</w:t>
      </w:r>
    </w:p>
    <w:p w:rsidR="00961FA5" w:rsidRDefault="00CD37A6">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Pr>
          <w:rFonts w:ascii="Arial" w:hAnsi="Arial" w:cs="Arial" w:hint="eastAsia"/>
          <w:b/>
          <w:bCs/>
          <w:lang w:val="en-GB"/>
        </w:rPr>
        <w:t>12.3.2.1</w:t>
      </w:r>
    </w:p>
    <w:p w:rsidR="00961FA5" w:rsidRDefault="00CD37A6">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rsidR="00961FA5" w:rsidRDefault="00CD37A6">
      <w:pPr>
        <w:pStyle w:val="Heading1"/>
      </w:pPr>
      <w:bookmarkStart w:id="2" w:name="OLE_LINK58"/>
      <w:bookmarkStart w:id="3" w:name="OLE_LINK57"/>
      <w:r>
        <w:t>Introduction</w:t>
      </w:r>
      <w:bookmarkEnd w:id="2"/>
      <w:bookmarkEnd w:id="3"/>
    </w:p>
    <w:p w:rsidR="00961FA5" w:rsidRDefault="00CD37A6">
      <w:bookmarkStart w:id="4" w:name="OLE_LINK71"/>
      <w:bookmarkStart w:id="5" w:name="OLE_LINK72"/>
      <w:r>
        <w:rPr>
          <w:rFonts w:hint="eastAsia"/>
        </w:rPr>
        <w:t>The intention of this contribution is to share so</w:t>
      </w:r>
      <w:bookmarkStart w:id="6" w:name="_GoBack"/>
      <w:bookmarkEnd w:id="6"/>
      <w:r>
        <w:rPr>
          <w:rFonts w:hint="eastAsia"/>
        </w:rPr>
        <w:t>me analysis on the interruption time for the single active stack solutions.</w:t>
      </w:r>
    </w:p>
    <w:p w:rsidR="00961FA5" w:rsidRDefault="00CD37A6">
      <w:pPr>
        <w:pStyle w:val="Heading1"/>
      </w:pPr>
      <w:r>
        <w:rPr>
          <w:rFonts w:hint="eastAsia"/>
          <w:lang w:val="en-US" w:eastAsia="zh-CN"/>
        </w:rPr>
        <w:t>Definition of interruption time</w:t>
      </w:r>
    </w:p>
    <w:p w:rsidR="00961FA5" w:rsidRDefault="00CD37A6">
      <w:pPr>
        <w:rPr>
          <w:rFonts w:eastAsia="MS Mincho"/>
        </w:rPr>
      </w:pPr>
      <w:bookmarkStart w:id="7" w:name="_Toc519780362"/>
      <w:r>
        <w:rPr>
          <w:rFonts w:eastAsia="MS Mincho" w:hint="eastAsia"/>
        </w:rPr>
        <w:t xml:space="preserve">In 38.913, the definition of </w:t>
      </w:r>
      <w:r>
        <w:rPr>
          <w:rFonts w:eastAsia="MS Mincho" w:hint="eastAsia"/>
        </w:rPr>
        <w:t xml:space="preserve">Mobility </w:t>
      </w:r>
      <w:r>
        <w:rPr>
          <w:rFonts w:eastAsia="MS Mincho" w:hint="eastAsia"/>
        </w:rPr>
        <w:t>interruption time</w:t>
      </w:r>
      <w:r>
        <w:rPr>
          <w:rFonts w:eastAsia="MS Mincho" w:hint="eastAsia"/>
        </w:rPr>
        <w:t xml:space="preserve"> can be found as follow. ----------------------------------------------- From 38.913 -----------------------------------------------</w:t>
      </w:r>
    </w:p>
    <w:p w:rsidR="00961FA5" w:rsidRDefault="00CD37A6">
      <w:pPr>
        <w:keepNext/>
        <w:keepLines/>
        <w:rPr>
          <w:rFonts w:eastAsia="MS Mincho"/>
        </w:rPr>
      </w:pPr>
      <w:r>
        <w:rPr>
          <w:rFonts w:eastAsia="MS Mincho" w:hint="eastAsia"/>
        </w:rPr>
        <w:t>7.7</w:t>
      </w:r>
      <w:r>
        <w:rPr>
          <w:rFonts w:eastAsia="MS Mincho" w:hint="eastAsia"/>
        </w:rPr>
        <w:tab/>
        <w:t>Mobility interruption time</w:t>
      </w:r>
      <w:bookmarkEnd w:id="7"/>
    </w:p>
    <w:p w:rsidR="00961FA5" w:rsidRDefault="00CD37A6">
      <w:pPr>
        <w:rPr>
          <w:rFonts w:eastAsia="MS Mincho"/>
        </w:rPr>
      </w:pPr>
      <w:r>
        <w:rPr>
          <w:rFonts w:eastAsia="MS Mincho" w:hint="eastAsia"/>
        </w:rPr>
        <w:t>M</w:t>
      </w:r>
      <w:r>
        <w:rPr>
          <w:rFonts w:eastAsia="MS Mincho"/>
        </w:rPr>
        <w:t>obility interruption time</w:t>
      </w:r>
      <w:r>
        <w:rPr>
          <w:rFonts w:eastAsia="MS Mincho" w:hint="eastAsia"/>
        </w:rPr>
        <w:t xml:space="preserve"> means t</w:t>
      </w:r>
      <w:r>
        <w:rPr>
          <w:rFonts w:eastAsia="MS Mincho"/>
        </w:rPr>
        <w:t>he</w:t>
      </w:r>
      <w:r>
        <w:rPr>
          <w:rFonts w:eastAsia="MS Mincho" w:hint="eastAsia"/>
        </w:rPr>
        <w:t xml:space="preserve"> shortest</w:t>
      </w:r>
      <w:r>
        <w:rPr>
          <w:rFonts w:eastAsia="MS Mincho"/>
        </w:rPr>
        <w:t xml:space="preserve"> time duration </w:t>
      </w:r>
      <w:r>
        <w:rPr>
          <w:rFonts w:eastAsia="MS Mincho" w:hint="eastAsia"/>
        </w:rPr>
        <w:t>supported by th</w:t>
      </w:r>
      <w:r>
        <w:rPr>
          <w:rFonts w:eastAsia="MS Mincho" w:hint="eastAsia"/>
        </w:rPr>
        <w:t xml:space="preserve">e system </w:t>
      </w:r>
      <w:r>
        <w:rPr>
          <w:rFonts w:eastAsia="MS Mincho"/>
        </w:rPr>
        <w:t>during which a user terminal cannot exchange user plane packets with any base station during transitions.</w:t>
      </w:r>
    </w:p>
    <w:p w:rsidR="00961FA5" w:rsidRDefault="00CD37A6">
      <w:pPr>
        <w:rPr>
          <w:rFonts w:eastAsia="MS Mincho"/>
        </w:rPr>
      </w:pPr>
      <w:r>
        <w:rPr>
          <w:rFonts w:eastAsia="MS Mincho" w:hint="eastAsia"/>
        </w:rPr>
        <w:t>----------------------------------------------- From 38.913 -----------------------------------------------</w:t>
      </w:r>
    </w:p>
    <w:p w:rsidR="00961FA5" w:rsidRDefault="00CD37A6">
      <w:pPr>
        <w:rPr>
          <w:rFonts w:eastAsia="MS Mincho"/>
        </w:rPr>
      </w:pPr>
      <w:r>
        <w:rPr>
          <w:rFonts w:eastAsia="MS Mincho" w:hint="eastAsia"/>
        </w:rPr>
        <w:t>In this contribution, the evaluat</w:t>
      </w:r>
      <w:r>
        <w:rPr>
          <w:rFonts w:eastAsia="MS Mincho" w:hint="eastAsia"/>
        </w:rPr>
        <w:t>ion of interruption time will be made based on the definition above, and the interruption time will be evaluated separately for UL and DL.</w:t>
      </w:r>
    </w:p>
    <w:p w:rsidR="00961FA5" w:rsidRDefault="00CD37A6">
      <w:pPr>
        <w:rPr>
          <w:rFonts w:eastAsia="MS Mincho"/>
          <w:b/>
          <w:bCs/>
        </w:rPr>
      </w:pPr>
      <w:r>
        <w:rPr>
          <w:rFonts w:eastAsia="MS Mincho" w:hint="eastAsia"/>
          <w:b/>
          <w:bCs/>
        </w:rPr>
        <w:t xml:space="preserve">Proposal 1: The evaluation of mobility interruption time shall be made based on the definition given in 38.913 that </w:t>
      </w:r>
      <w:r>
        <w:rPr>
          <w:rFonts w:eastAsia="MS Mincho"/>
          <w:b/>
          <w:bCs/>
        </w:rPr>
        <w:t>“</w:t>
      </w:r>
      <w:r>
        <w:rPr>
          <w:rFonts w:eastAsia="MS Mincho" w:hint="eastAsia"/>
          <w:b/>
          <w:bCs/>
        </w:rPr>
        <w:t>Mobility interruption time means the shortest time duration supported by the system during which a user terminal cannot exchange user plane packets with any base station during transitions</w:t>
      </w:r>
      <w:r>
        <w:rPr>
          <w:rFonts w:eastAsia="MS Mincho"/>
          <w:b/>
          <w:bCs/>
        </w:rPr>
        <w:t>”</w:t>
      </w:r>
      <w:r>
        <w:rPr>
          <w:rFonts w:eastAsia="MS Mincho" w:hint="eastAsia"/>
          <w:b/>
          <w:bCs/>
        </w:rPr>
        <w:t>.</w:t>
      </w:r>
    </w:p>
    <w:bookmarkEnd w:id="4"/>
    <w:bookmarkEnd w:id="5"/>
    <w:p w:rsidR="00961FA5" w:rsidRDefault="00CD37A6">
      <w:pPr>
        <w:pStyle w:val="Heading1"/>
      </w:pPr>
      <w:r>
        <w:rPr>
          <w:rFonts w:hint="eastAsia"/>
          <w:lang w:val="en-US" w:eastAsia="zh-CN"/>
        </w:rPr>
        <w:t>Interruption time for single active stack solution</w:t>
      </w:r>
    </w:p>
    <w:p w:rsidR="00961FA5" w:rsidRDefault="00CD37A6">
      <w:pPr>
        <w:rPr>
          <w:rFonts w:eastAsia="MS Mincho"/>
        </w:rPr>
      </w:pPr>
      <w:r>
        <w:rPr>
          <w:rFonts w:eastAsia="MS Mincho" w:hint="eastAsia"/>
        </w:rPr>
        <w:t>In this secti</w:t>
      </w:r>
      <w:r>
        <w:rPr>
          <w:rFonts w:eastAsia="MS Mincho" w:hint="eastAsia"/>
        </w:rPr>
        <w:t>on, the interruption time of all the three alternatives for single active stack solution listed in the email discussion [1] will be discussed separately.</w:t>
      </w:r>
    </w:p>
    <w:p w:rsidR="00961FA5" w:rsidRDefault="00CD37A6">
      <w:pPr>
        <w:rPr>
          <w:rFonts w:eastAsia="MS Mincho"/>
          <w:u w:val="single"/>
        </w:rPr>
      </w:pPr>
      <w:r>
        <w:rPr>
          <w:rFonts w:eastAsia="MS Mincho" w:hint="eastAsia"/>
          <w:u w:val="single"/>
        </w:rPr>
        <w:lastRenderedPageBreak/>
        <w:t>Single Active protocol stack - Option 0</w:t>
      </w:r>
    </w:p>
    <w:p w:rsidR="00961FA5" w:rsidRDefault="00CD37A6">
      <w:pPr>
        <w:rPr>
          <w:rFonts w:eastAsia="MS Mincho"/>
        </w:rPr>
      </w:pPr>
      <w:r>
        <w:rPr>
          <w:rFonts w:eastAsia="MS Mincho" w:hint="eastAsia"/>
        </w:rPr>
        <w:t>The protocol stack for single active protocol stack option 0 c</w:t>
      </w:r>
      <w:r>
        <w:rPr>
          <w:rFonts w:eastAsia="MS Mincho" w:hint="eastAsia"/>
        </w:rPr>
        <w:t>an be found as follow:</w:t>
      </w:r>
    </w:p>
    <w:p w:rsidR="00961FA5" w:rsidRDefault="00961FA5">
      <w:pPr>
        <w:rPr>
          <w:rFonts w:eastAsia="MS Mincho"/>
        </w:rPr>
      </w:pPr>
      <w:r w:rsidRPr="00961FA5">
        <w:rPr>
          <w:rFonts w:eastAsia="MS Mincho" w:hint="eastAsia"/>
        </w:rPr>
        <w:object w:dxaOrig="16296" w:dyaOrig="8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223.45pt" o:ole="">
            <v:imagedata r:id="rId9" o:title=""/>
            <o:lock v:ext="edit" aspectratio="f"/>
          </v:shape>
          <o:OLEObject Type="Embed" ProgID="Visio.Drawing.11" ShapeID="_x0000_i1025" DrawAspect="Content" ObjectID="_1615348174" r:id="rId10"/>
        </w:object>
      </w:r>
    </w:p>
    <w:p w:rsidR="00961FA5" w:rsidRDefault="00CD37A6">
      <w:pPr>
        <w:rPr>
          <w:rFonts w:eastAsia="MS Mincho"/>
        </w:rPr>
      </w:pPr>
      <w:r>
        <w:rPr>
          <w:rFonts w:eastAsia="MS Mincho" w:hint="eastAsia"/>
        </w:rPr>
        <w:t>Based on the current spec, considering no RRC message will be generated in source node after the handover command is sent to UE, also considering the RACH in the target cell need to be triggered by the RRC reconfiguration complete message, the PDCP/RLC for</w:t>
      </w:r>
      <w:r>
        <w:rPr>
          <w:rFonts w:eastAsia="MS Mincho" w:hint="eastAsia"/>
        </w:rPr>
        <w:t xml:space="preserve"> SRB can be re-established immediately after the RRC reconfiguration for handover is received by UE. </w:t>
      </w:r>
    </w:p>
    <w:p w:rsidR="00961FA5" w:rsidRDefault="00CD37A6">
      <w:pPr>
        <w:rPr>
          <w:rFonts w:eastAsia="MS Mincho"/>
        </w:rPr>
      </w:pPr>
      <w:r>
        <w:rPr>
          <w:rFonts w:eastAsia="MS Mincho" w:hint="eastAsia"/>
        </w:rPr>
        <w:t xml:space="preserve">However, since the PDCP/RLC </w:t>
      </w:r>
      <w:proofErr w:type="gramStart"/>
      <w:r>
        <w:rPr>
          <w:rFonts w:eastAsia="MS Mincho" w:hint="eastAsia"/>
        </w:rPr>
        <w:t>are</w:t>
      </w:r>
      <w:proofErr w:type="gramEnd"/>
      <w:r>
        <w:rPr>
          <w:rFonts w:eastAsia="MS Mincho" w:hint="eastAsia"/>
        </w:rPr>
        <w:t xml:space="preserve"> established per RB, the re-establishment of UP entities for SRB does not mean the UP entities for DRB have to be re-establ</w:t>
      </w:r>
      <w:r>
        <w:rPr>
          <w:rFonts w:eastAsia="MS Mincho" w:hint="eastAsia"/>
        </w:rPr>
        <w:t xml:space="preserve">ishment at the same time. In case only single </w:t>
      </w:r>
      <w:proofErr w:type="spellStart"/>
      <w:proofErr w:type="gramStart"/>
      <w:r>
        <w:rPr>
          <w:rFonts w:eastAsia="MS Mincho" w:hint="eastAsia"/>
        </w:rPr>
        <w:t>Tx</w:t>
      </w:r>
      <w:proofErr w:type="spellEnd"/>
      <w:proofErr w:type="gramEnd"/>
      <w:r>
        <w:rPr>
          <w:rFonts w:eastAsia="MS Mincho" w:hint="eastAsia"/>
        </w:rPr>
        <w:t xml:space="preserve"> is supported on UE side, considering once the UL </w:t>
      </w:r>
      <w:proofErr w:type="spellStart"/>
      <w:r>
        <w:rPr>
          <w:rFonts w:eastAsia="MS Mincho" w:hint="eastAsia"/>
        </w:rPr>
        <w:t>Tx</w:t>
      </w:r>
      <w:proofErr w:type="spellEnd"/>
      <w:r>
        <w:rPr>
          <w:rFonts w:eastAsia="MS Mincho" w:hint="eastAsia"/>
        </w:rPr>
        <w:t xml:space="preserve"> is switched from source node to target node, the DL transmission in source node will be stopped due to the lack of L1 feedback (e.g.</w:t>
      </w:r>
      <w:r>
        <w:rPr>
          <w:rFonts w:eastAsia="MS Mincho"/>
        </w:rPr>
        <w:t xml:space="preserve"> </w:t>
      </w:r>
      <w:r>
        <w:rPr>
          <w:rFonts w:eastAsia="MS Mincho" w:hint="eastAsia"/>
        </w:rPr>
        <w:t>HARQ feedback), thus th</w:t>
      </w:r>
      <w:r>
        <w:rPr>
          <w:rFonts w:eastAsia="MS Mincho" w:hint="eastAsia"/>
        </w:rPr>
        <w:t xml:space="preserve">e PDCP/RLC for DRB shall be re-established once the RAR is received. </w:t>
      </w:r>
    </w:p>
    <w:p w:rsidR="00961FA5" w:rsidRDefault="00CD37A6">
      <w:pPr>
        <w:rPr>
          <w:rFonts w:eastAsia="MS Mincho"/>
          <w:b/>
          <w:bCs/>
        </w:rPr>
      </w:pPr>
      <w:r>
        <w:rPr>
          <w:rFonts w:eastAsia="MS Mincho" w:hint="eastAsia"/>
          <w:b/>
          <w:bCs/>
        </w:rPr>
        <w:t xml:space="preserve">Observation 1: For option 0, the PDCP/RLC for SRB will be re-established immediately after the RRC reconfiguration for handover is received by UE, and the RLC/PDCP for DRB shall be </w:t>
      </w:r>
      <w:r>
        <w:rPr>
          <w:rFonts w:eastAsia="MS Mincho" w:hint="eastAsia"/>
          <w:b/>
          <w:bCs/>
        </w:rPr>
        <w:t>re-established once RACH RAR is received.</w:t>
      </w:r>
    </w:p>
    <w:p w:rsidR="00961FA5" w:rsidRDefault="00CD37A6">
      <w:pPr>
        <w:rPr>
          <w:rFonts w:eastAsia="MS Mincho"/>
        </w:rPr>
      </w:pPr>
      <w:r>
        <w:rPr>
          <w:rFonts w:eastAsia="MS Mincho" w:hint="eastAsia"/>
        </w:rPr>
        <w:t>For the interruption time of DL transmission, in CFRA (i.e. assume the NW will allocate the CFRA resource for the interruption time/delay sensitive UE), since the NW can detect the UE based on the preamble allocate</w:t>
      </w:r>
      <w:r>
        <w:rPr>
          <w:rFonts w:eastAsia="MS Mincho" w:hint="eastAsia"/>
        </w:rPr>
        <w:t>d, the NW can schedule the UE once the RAR is transmitted. For the DL reception, no matter the re-establishment of PDCP/RLC are finished or not, since the MAC is already functional, the DL user plan packet can always be received by UE. The data received ca</w:t>
      </w:r>
      <w:r>
        <w:rPr>
          <w:rFonts w:eastAsia="MS Mincho" w:hint="eastAsia"/>
        </w:rPr>
        <w:t xml:space="preserve">n be buffered in RLC and be treated once the re-establishment is done. Considering the data reception from the source node is </w:t>
      </w:r>
      <w:r>
        <w:rPr>
          <w:rFonts w:eastAsia="MS Mincho" w:hint="eastAsia"/>
        </w:rPr>
        <w:lastRenderedPageBreak/>
        <w:t>ready before the RAR is received, and the DL reception of user plan packet from target node can be supported immediately after RAR</w:t>
      </w:r>
      <w:r>
        <w:rPr>
          <w:rFonts w:eastAsia="MS Mincho" w:hint="eastAsia"/>
        </w:rPr>
        <w:t xml:space="preserve"> is received, we think the interruption time for DL is 0.</w:t>
      </w:r>
    </w:p>
    <w:p w:rsidR="00961FA5" w:rsidRDefault="00CD37A6">
      <w:pPr>
        <w:rPr>
          <w:rFonts w:eastAsia="MS Mincho"/>
          <w:b/>
          <w:bCs/>
        </w:rPr>
      </w:pPr>
      <w:r>
        <w:rPr>
          <w:rFonts w:eastAsia="MS Mincho" w:hint="eastAsia"/>
          <w:b/>
          <w:bCs/>
        </w:rPr>
        <w:t>Observation 2: Since the MAC is fully functional after the reception of RAR, the DL data can be received by UE immediately after the RAR is received. And the data received can be buffered in RLC and</w:t>
      </w:r>
      <w:r>
        <w:rPr>
          <w:rFonts w:eastAsia="MS Mincho" w:hint="eastAsia"/>
          <w:b/>
          <w:bCs/>
        </w:rPr>
        <w:t xml:space="preserve"> be treated once the re-establishment is done.  </w:t>
      </w:r>
    </w:p>
    <w:p w:rsidR="00961FA5" w:rsidRDefault="00CD37A6">
      <w:pPr>
        <w:rPr>
          <w:rFonts w:eastAsia="MS Mincho"/>
        </w:rPr>
      </w:pPr>
      <w:r>
        <w:rPr>
          <w:rFonts w:eastAsia="MS Mincho" w:hint="eastAsia"/>
        </w:rPr>
        <w:t>For the interruption time of UL transmission, since the UL packet can</w:t>
      </w:r>
      <w:r>
        <w:rPr>
          <w:rFonts w:eastAsia="MS Mincho" w:hint="eastAsia"/>
        </w:rPr>
        <w:t xml:space="preserve">not be generated before the re-establishment is finished, the interruption time for UL transmission equals to the UP processing time for </w:t>
      </w:r>
      <w:r>
        <w:rPr>
          <w:rFonts w:eastAsia="MS Mincho" w:hint="eastAsia"/>
        </w:rPr>
        <w:t>RLC/PDCP re-establishment.</w:t>
      </w:r>
    </w:p>
    <w:p w:rsidR="00961FA5" w:rsidRDefault="00CD37A6">
      <w:pPr>
        <w:rPr>
          <w:rFonts w:eastAsia="MS Mincho"/>
          <w:b/>
          <w:bCs/>
        </w:rPr>
      </w:pPr>
      <w:r>
        <w:rPr>
          <w:rFonts w:eastAsia="MS Mincho" w:hint="eastAsia"/>
          <w:b/>
          <w:bCs/>
        </w:rPr>
        <w:t>Observation 3: For the single Active protocol stack - Option 0</w:t>
      </w:r>
    </w:p>
    <w:p w:rsidR="00961FA5" w:rsidRDefault="00CD37A6">
      <w:pPr>
        <w:numPr>
          <w:ilvl w:val="0"/>
          <w:numId w:val="28"/>
        </w:numPr>
        <w:rPr>
          <w:rFonts w:eastAsia="MS Mincho"/>
          <w:b/>
          <w:bCs/>
        </w:rPr>
      </w:pPr>
      <w:r>
        <w:rPr>
          <w:rFonts w:eastAsia="MS Mincho" w:hint="eastAsia"/>
          <w:b/>
          <w:bCs/>
        </w:rPr>
        <w:t>The interruption time of DL transmission is 0ms (i.e. the UE can receive the user plan packet from source node before RAR is received, and the UE can receive user pla</w:t>
      </w:r>
      <w:r>
        <w:rPr>
          <w:rFonts w:eastAsia="MS Mincho" w:hint="eastAsia"/>
          <w:b/>
          <w:bCs/>
        </w:rPr>
        <w:t>n packet from target node immediately after the reception of RAR)</w:t>
      </w:r>
    </w:p>
    <w:p w:rsidR="00961FA5" w:rsidRDefault="00CD37A6">
      <w:pPr>
        <w:numPr>
          <w:ilvl w:val="0"/>
          <w:numId w:val="28"/>
        </w:numPr>
        <w:rPr>
          <w:rFonts w:eastAsia="MS Mincho"/>
          <w:b/>
          <w:bCs/>
        </w:rPr>
      </w:pPr>
      <w:r>
        <w:rPr>
          <w:rFonts w:eastAsia="MS Mincho" w:hint="eastAsia"/>
          <w:b/>
          <w:bCs/>
        </w:rPr>
        <w:t>The interruption time of UL transmission equals to the UP processing time for RLC/PDCP re-establishment (i.e. the UE can</w:t>
      </w:r>
      <w:r>
        <w:rPr>
          <w:rFonts w:eastAsia="MS Mincho" w:hint="eastAsia"/>
          <w:b/>
          <w:bCs/>
        </w:rPr>
        <w:t>not generate/transmit PDCP PDU before the re-establishment is complet</w:t>
      </w:r>
      <w:r>
        <w:rPr>
          <w:rFonts w:eastAsia="MS Mincho" w:hint="eastAsia"/>
          <w:b/>
          <w:bCs/>
        </w:rPr>
        <w:t>ed).</w:t>
      </w:r>
    </w:p>
    <w:p w:rsidR="00961FA5" w:rsidRDefault="00961FA5">
      <w:pPr>
        <w:rPr>
          <w:rFonts w:eastAsia="MS Mincho"/>
        </w:rPr>
      </w:pPr>
    </w:p>
    <w:p w:rsidR="00961FA5" w:rsidRDefault="00CD37A6">
      <w:pPr>
        <w:rPr>
          <w:rFonts w:eastAsia="MS Mincho"/>
          <w:u w:val="single"/>
        </w:rPr>
      </w:pPr>
      <w:r>
        <w:rPr>
          <w:rFonts w:eastAsia="MS Mincho" w:hint="eastAsia"/>
          <w:u w:val="single"/>
        </w:rPr>
        <w:t>Single Active protocol stack - Option 1</w:t>
      </w:r>
    </w:p>
    <w:p w:rsidR="00961FA5" w:rsidRDefault="00CD37A6">
      <w:pPr>
        <w:rPr>
          <w:rFonts w:eastAsia="MS Mincho"/>
        </w:rPr>
      </w:pPr>
      <w:r>
        <w:rPr>
          <w:rFonts w:eastAsia="MS Mincho" w:hint="eastAsia"/>
        </w:rPr>
        <w:t>In option1, as shown in the figure below, separate set of PDCP/RLC entities are established on UE side, and the PDCP/RLC addition/release procedure will be used instead of re-establishment procedure.</w:t>
      </w:r>
    </w:p>
    <w:p w:rsidR="00961FA5" w:rsidRDefault="00961FA5">
      <w:pPr>
        <w:rPr>
          <w:rFonts w:eastAsia="MS Mincho"/>
        </w:rPr>
      </w:pPr>
      <w:r w:rsidRPr="00961FA5">
        <w:rPr>
          <w:rFonts w:eastAsia="MS Mincho" w:hint="eastAsia"/>
        </w:rPr>
        <w:object w:dxaOrig="16175" w:dyaOrig="8622">
          <v:shape id="_x0000_i1026" type="#_x0000_t75" style="width:436.75pt;height:226.85pt" o:ole="">
            <v:imagedata r:id="rId11" o:title=""/>
            <o:lock v:ext="edit" aspectratio="f"/>
          </v:shape>
          <o:OLEObject Type="Embed" ProgID="Visio.Drawing.11" ShapeID="_x0000_i1026" DrawAspect="Content" ObjectID="_1615348175" r:id="rId12"/>
        </w:object>
      </w:r>
    </w:p>
    <w:p w:rsidR="00961FA5" w:rsidRDefault="00CD37A6">
      <w:pPr>
        <w:rPr>
          <w:rFonts w:eastAsia="MS Mincho"/>
        </w:rPr>
      </w:pPr>
      <w:r>
        <w:rPr>
          <w:rFonts w:eastAsia="MS Mincho" w:hint="eastAsia"/>
        </w:rPr>
        <w:lastRenderedPageBreak/>
        <w:t>Similar as the analysis for option 0, since no new RRC message will be generated by source node after the transmission of handover command, there is no need to have separate set of PDCP/RLC for SRB and the PDCP/RLC for SRB can be re-esta</w:t>
      </w:r>
      <w:r>
        <w:rPr>
          <w:rFonts w:eastAsia="MS Mincho" w:hint="eastAsia"/>
        </w:rPr>
        <w:t>blished immediately after the handover command is received. However for DRB, the newly established PDCP/RLC will be used once the RAR is received.</w:t>
      </w:r>
    </w:p>
    <w:p w:rsidR="00961FA5" w:rsidRDefault="00CD37A6">
      <w:pPr>
        <w:rPr>
          <w:rFonts w:eastAsia="MS Mincho"/>
        </w:rPr>
      </w:pPr>
      <w:r>
        <w:rPr>
          <w:rFonts w:eastAsia="MS Mincho" w:hint="eastAsia"/>
        </w:rPr>
        <w:t xml:space="preserve">For the UP processing time of RLC, compared to option 0, since a new RLC is established, the processing time </w:t>
      </w:r>
      <w:r>
        <w:rPr>
          <w:rFonts w:eastAsia="MS Mincho" w:hint="eastAsia"/>
        </w:rPr>
        <w:t>for RLC re-establishment can be saved. However, for the PDCP, in order to have a continuous PDCP SN allocation and reordering, some kind of synchronization is needed between the new PDCP entity and the old PDCP entity, and the processing time for the synch</w:t>
      </w:r>
      <w:r>
        <w:rPr>
          <w:rFonts w:eastAsia="MS Mincho" w:hint="eastAsia"/>
        </w:rPr>
        <w:t>ronization seems quite similar as the PDCP re-establishment.</w:t>
      </w:r>
    </w:p>
    <w:p w:rsidR="00961FA5" w:rsidRDefault="00CD37A6">
      <w:pPr>
        <w:rPr>
          <w:rFonts w:eastAsia="MS Mincho"/>
          <w:b/>
          <w:bCs/>
        </w:rPr>
      </w:pPr>
      <w:r>
        <w:rPr>
          <w:rFonts w:eastAsia="MS Mincho" w:hint="eastAsia"/>
          <w:b/>
          <w:bCs/>
        </w:rPr>
        <w:t>Observation 4: In order to have a continuous PDCP SN allocation and reordering, some kind of synchronization is needed between the new PDCP entity and the old PDCP entity, and the processing time</w:t>
      </w:r>
      <w:r>
        <w:rPr>
          <w:rFonts w:eastAsia="MS Mincho" w:hint="eastAsia"/>
          <w:b/>
          <w:bCs/>
        </w:rPr>
        <w:t xml:space="preserve"> for the PDCP status synchronization seems quite similar as the PDCP re-establishment.</w:t>
      </w:r>
    </w:p>
    <w:p w:rsidR="00961FA5" w:rsidRDefault="00CD37A6">
      <w:pPr>
        <w:rPr>
          <w:rFonts w:eastAsia="MS Mincho"/>
        </w:rPr>
      </w:pPr>
      <w:r>
        <w:rPr>
          <w:rFonts w:eastAsia="MS Mincho" w:hint="eastAsia"/>
        </w:rPr>
        <w:t>For the interruption time of UL transmission, similar as the option 0, since the DL transmission can always be received successfully and the data received can be buffere</w:t>
      </w:r>
      <w:r>
        <w:rPr>
          <w:rFonts w:eastAsia="MS Mincho" w:hint="eastAsia"/>
        </w:rPr>
        <w:t xml:space="preserve">d in PDCP and be treated once the PDCP status synchronization is done, we think the interruption time for DL can also be 0. </w:t>
      </w:r>
    </w:p>
    <w:p w:rsidR="00961FA5" w:rsidRDefault="00CD37A6">
      <w:pPr>
        <w:rPr>
          <w:rFonts w:eastAsia="MS Mincho"/>
        </w:rPr>
      </w:pPr>
      <w:r>
        <w:rPr>
          <w:rFonts w:eastAsia="MS Mincho" w:hint="eastAsia"/>
        </w:rPr>
        <w:t>For the interruption time of UL transmission, based on the similar consideration given for option 0, we think the interruption time</w:t>
      </w:r>
      <w:r>
        <w:rPr>
          <w:rFonts w:eastAsia="MS Mincho" w:hint="eastAsia"/>
        </w:rPr>
        <w:t xml:space="preserve"> for UL transmission equals to the UP processing time for PDCP status synchronization between new PDCP and old PDCP.</w:t>
      </w:r>
    </w:p>
    <w:p w:rsidR="00961FA5" w:rsidRDefault="00CD37A6">
      <w:pPr>
        <w:rPr>
          <w:rFonts w:eastAsia="MS Mincho"/>
          <w:b/>
          <w:bCs/>
        </w:rPr>
      </w:pPr>
      <w:r>
        <w:rPr>
          <w:rFonts w:eastAsia="MS Mincho" w:hint="eastAsia"/>
          <w:b/>
          <w:bCs/>
        </w:rPr>
        <w:t>Observation 5: For the single Active protocol stack - Option 1</w:t>
      </w:r>
    </w:p>
    <w:p w:rsidR="00961FA5" w:rsidRDefault="00CD37A6">
      <w:pPr>
        <w:numPr>
          <w:ilvl w:val="0"/>
          <w:numId w:val="28"/>
        </w:numPr>
        <w:rPr>
          <w:rFonts w:eastAsia="MS Mincho"/>
          <w:b/>
          <w:bCs/>
        </w:rPr>
      </w:pPr>
      <w:r>
        <w:rPr>
          <w:rFonts w:eastAsia="MS Mincho" w:hint="eastAsia"/>
          <w:b/>
          <w:bCs/>
        </w:rPr>
        <w:t>The interruption time of DL transmission is 0ms (i.e. the UE can receive the</w:t>
      </w:r>
      <w:r>
        <w:rPr>
          <w:rFonts w:eastAsia="MS Mincho" w:hint="eastAsia"/>
          <w:b/>
          <w:bCs/>
        </w:rPr>
        <w:t xml:space="preserve"> user plan packet from source node before RAR is received, and the UE can receive user plan packet from target node immediately after the reception of RAR)</w:t>
      </w:r>
    </w:p>
    <w:p w:rsidR="00961FA5" w:rsidRDefault="00CD37A6">
      <w:pPr>
        <w:numPr>
          <w:ilvl w:val="0"/>
          <w:numId w:val="28"/>
        </w:numPr>
        <w:rPr>
          <w:rFonts w:eastAsia="MS Mincho"/>
          <w:b/>
          <w:bCs/>
        </w:rPr>
      </w:pPr>
      <w:r>
        <w:rPr>
          <w:rFonts w:eastAsia="MS Mincho" w:hint="eastAsia"/>
          <w:b/>
          <w:bCs/>
        </w:rPr>
        <w:t>The interruption time of UL transmission equals to the UP processing time for PDCP status synchronization (i.e. the UE can</w:t>
      </w:r>
      <w:r>
        <w:rPr>
          <w:rFonts w:eastAsia="MS Mincho" w:hint="eastAsia"/>
          <w:b/>
          <w:bCs/>
        </w:rPr>
        <w:t>not generate/transmit PDCP PDU before the PDCP status synchronization is completed).</w:t>
      </w:r>
    </w:p>
    <w:p w:rsidR="00961FA5" w:rsidRDefault="00961FA5">
      <w:pPr>
        <w:rPr>
          <w:rFonts w:eastAsia="MS Mincho"/>
        </w:rPr>
      </w:pPr>
    </w:p>
    <w:p w:rsidR="00961FA5" w:rsidRDefault="00CD37A6">
      <w:pPr>
        <w:rPr>
          <w:rFonts w:eastAsia="MS Mincho"/>
          <w:u w:val="single"/>
        </w:rPr>
      </w:pPr>
      <w:r>
        <w:rPr>
          <w:rFonts w:eastAsia="MS Mincho" w:hint="eastAsia"/>
          <w:u w:val="single"/>
        </w:rPr>
        <w:t>Single Active protocol stack - Option 2</w:t>
      </w:r>
    </w:p>
    <w:p w:rsidR="00961FA5" w:rsidRDefault="00CD37A6">
      <w:pPr>
        <w:rPr>
          <w:rFonts w:eastAsia="MS Mincho"/>
        </w:rPr>
      </w:pPr>
      <w:r>
        <w:rPr>
          <w:rFonts w:eastAsia="MS Mincho" w:hint="eastAsia"/>
        </w:rPr>
        <w:t>For the option 2, similar as the option 1, two set of UP entities are established for source node and targe</w:t>
      </w:r>
      <w:r>
        <w:rPr>
          <w:rFonts w:eastAsia="MS Mincho" w:hint="eastAsia"/>
        </w:rPr>
        <w:t xml:space="preserve">t node accordingly. However, different from option1, part of PDCP function of the new PDCP </w:t>
      </w:r>
      <w:r>
        <w:rPr>
          <w:rFonts w:eastAsia="MS Mincho" w:hint="eastAsia"/>
        </w:rPr>
        <w:lastRenderedPageBreak/>
        <w:t>entities will be used during the transmission of HO complete message, and the rest PDCP function will be activated once the transmission of HO complete message is co</w:t>
      </w:r>
      <w:r>
        <w:rPr>
          <w:rFonts w:eastAsia="MS Mincho" w:hint="eastAsia"/>
        </w:rPr>
        <w:t>mpleted.</w:t>
      </w:r>
    </w:p>
    <w:p w:rsidR="00961FA5" w:rsidRDefault="00961FA5">
      <w:pPr>
        <w:rPr>
          <w:rFonts w:eastAsia="MS Mincho"/>
        </w:rPr>
      </w:pPr>
      <w:r w:rsidRPr="00961FA5">
        <w:rPr>
          <w:rFonts w:eastAsia="MS Mincho" w:hint="eastAsia"/>
        </w:rPr>
        <w:object w:dxaOrig="23614" w:dyaOrig="8760">
          <v:shape id="_x0000_i1027" type="#_x0000_t75" style="width:463.9pt;height:171.85pt" o:ole="">
            <v:imagedata r:id="rId13" o:title=""/>
            <o:lock v:ext="edit" aspectratio="f"/>
          </v:shape>
          <o:OLEObject Type="Embed" ProgID="Visio.Drawing.11" ShapeID="_x0000_i1027" DrawAspect="Content" ObjectID="_1615348176" r:id="rId14"/>
        </w:object>
      </w:r>
      <w:r w:rsidR="00CD37A6">
        <w:rPr>
          <w:rFonts w:eastAsia="MS Mincho" w:hint="eastAsia"/>
        </w:rPr>
        <w:t xml:space="preserve">For the DL interruption time, although the detail of the option2 is not so clear, since the data reception in the source node will be deleted after the completing of HO complete transmission, similar as option 0 and 1, </w:t>
      </w:r>
      <w:r w:rsidR="00CD37A6">
        <w:rPr>
          <w:rFonts w:eastAsia="MS Mincho" w:hint="eastAsia"/>
        </w:rPr>
        <w:t>we think the user plan data transmission between UE and target node will be ready before the release of connection from the source node, thus 0ms can also be achieved for the DL transmission.</w:t>
      </w:r>
    </w:p>
    <w:p w:rsidR="00961FA5" w:rsidRDefault="00CD37A6">
      <w:pPr>
        <w:rPr>
          <w:rFonts w:eastAsia="MS Mincho"/>
        </w:rPr>
      </w:pPr>
      <w:r>
        <w:rPr>
          <w:rFonts w:eastAsia="MS Mincho" w:hint="eastAsia"/>
        </w:rPr>
        <w:t>For the UL interruption time, similar as option 1, to ensure the continu</w:t>
      </w:r>
      <w:r>
        <w:rPr>
          <w:rFonts w:eastAsia="MS Mincho"/>
        </w:rPr>
        <w:t>ation</w:t>
      </w:r>
      <w:r>
        <w:rPr>
          <w:rFonts w:eastAsia="MS Mincho" w:hint="eastAsia"/>
        </w:rPr>
        <w:t xml:space="preserve"> of PDCP SN and reordering, the PDCP status synchronization is also required in option2 to </w:t>
      </w:r>
      <w:proofErr w:type="gramStart"/>
      <w:r>
        <w:rPr>
          <w:rFonts w:eastAsia="MS Mincho" w:hint="eastAsia"/>
        </w:rPr>
        <w:t>synchronized</w:t>
      </w:r>
      <w:proofErr w:type="gramEnd"/>
      <w:r>
        <w:rPr>
          <w:rFonts w:eastAsia="MS Mincho" w:hint="eastAsia"/>
        </w:rPr>
        <w:t xml:space="preserve"> the PDCP variables/counters between the old PDCP and new PDCP.</w:t>
      </w:r>
    </w:p>
    <w:p w:rsidR="00961FA5" w:rsidRDefault="00CD37A6">
      <w:pPr>
        <w:rPr>
          <w:rFonts w:eastAsia="MS Mincho"/>
          <w:b/>
          <w:bCs/>
        </w:rPr>
      </w:pPr>
      <w:r>
        <w:rPr>
          <w:rFonts w:eastAsia="MS Mincho" w:hint="eastAsia"/>
          <w:b/>
          <w:bCs/>
        </w:rPr>
        <w:t>Observation 6: PDCP status synchronization is also required in option2 to synchr</w:t>
      </w:r>
      <w:r>
        <w:rPr>
          <w:rFonts w:eastAsia="MS Mincho" w:hint="eastAsia"/>
          <w:b/>
          <w:bCs/>
        </w:rPr>
        <w:t>onized the PDCP variables/counters between the old PDCP and new PDCP</w:t>
      </w:r>
    </w:p>
    <w:p w:rsidR="00961FA5" w:rsidRDefault="00CD37A6">
      <w:pPr>
        <w:rPr>
          <w:rFonts w:eastAsia="MS Mincho"/>
        </w:rPr>
      </w:pPr>
      <w:r>
        <w:rPr>
          <w:rFonts w:eastAsia="MS Mincho" w:hint="eastAsia"/>
        </w:rPr>
        <w:t>Therefore, we think the interruption time for UL transmission equals to the UP processing time for PDCP status synchronization between new PDCP and old PDCP.</w:t>
      </w:r>
    </w:p>
    <w:p w:rsidR="00961FA5" w:rsidRDefault="00CD37A6">
      <w:pPr>
        <w:rPr>
          <w:rFonts w:eastAsia="MS Mincho"/>
          <w:b/>
          <w:bCs/>
        </w:rPr>
      </w:pPr>
      <w:r>
        <w:rPr>
          <w:rFonts w:eastAsia="MS Mincho" w:hint="eastAsia"/>
          <w:b/>
          <w:bCs/>
        </w:rPr>
        <w:t>Observation 7: For the single</w:t>
      </w:r>
      <w:r>
        <w:rPr>
          <w:rFonts w:eastAsia="MS Mincho" w:hint="eastAsia"/>
          <w:b/>
          <w:bCs/>
        </w:rPr>
        <w:t xml:space="preserve"> Active protocol stack - Option 2</w:t>
      </w:r>
    </w:p>
    <w:p w:rsidR="00961FA5" w:rsidRDefault="00CD37A6">
      <w:pPr>
        <w:numPr>
          <w:ilvl w:val="0"/>
          <w:numId w:val="28"/>
        </w:numPr>
        <w:rPr>
          <w:rFonts w:eastAsia="MS Mincho"/>
          <w:b/>
          <w:bCs/>
        </w:rPr>
      </w:pPr>
      <w:r>
        <w:rPr>
          <w:rFonts w:eastAsia="MS Mincho" w:hint="eastAsia"/>
          <w:b/>
          <w:bCs/>
        </w:rPr>
        <w:t>The interruption time of DL transmission is 0ms</w:t>
      </w:r>
    </w:p>
    <w:p w:rsidR="00961FA5" w:rsidRDefault="00CD37A6">
      <w:pPr>
        <w:numPr>
          <w:ilvl w:val="0"/>
          <w:numId w:val="28"/>
        </w:numPr>
        <w:rPr>
          <w:rFonts w:eastAsia="MS Mincho"/>
          <w:b/>
          <w:bCs/>
        </w:rPr>
      </w:pPr>
      <w:r>
        <w:rPr>
          <w:rFonts w:eastAsia="MS Mincho" w:hint="eastAsia"/>
          <w:b/>
          <w:bCs/>
        </w:rPr>
        <w:t>The interruption time of UL transmission equals to the UP processing time for PDCP status synchronization.</w:t>
      </w:r>
    </w:p>
    <w:p w:rsidR="00961FA5" w:rsidRDefault="00961FA5">
      <w:pPr>
        <w:rPr>
          <w:rFonts w:eastAsia="MS Mincho"/>
          <w:b/>
          <w:bCs/>
        </w:rPr>
      </w:pPr>
    </w:p>
    <w:p w:rsidR="00961FA5" w:rsidRDefault="00CD37A6">
      <w:pPr>
        <w:rPr>
          <w:rFonts w:eastAsia="MS Mincho"/>
          <w:b/>
          <w:bCs/>
        </w:rPr>
      </w:pPr>
      <w:r>
        <w:rPr>
          <w:rFonts w:eastAsia="MS Mincho" w:hint="eastAsia"/>
        </w:rPr>
        <w:t xml:space="preserve">Based on the analysis above, one table is given to summarize to </w:t>
      </w:r>
      <w:r>
        <w:rPr>
          <w:rFonts w:eastAsia="MS Mincho" w:hint="eastAsia"/>
        </w:rPr>
        <w:t>interruption time for option 0/1/2, and we give</w:t>
      </w:r>
      <w:r>
        <w:rPr>
          <w:rFonts w:eastAsia="MS Mincho" w:hint="eastAsia"/>
        </w:rPr>
        <w:t xml:space="preserve"> our proposal that:</w:t>
      </w:r>
    </w:p>
    <w:p w:rsidR="00961FA5" w:rsidRDefault="00CD37A6">
      <w:pPr>
        <w:rPr>
          <w:rFonts w:eastAsia="MS Mincho"/>
          <w:b/>
          <w:bCs/>
        </w:rPr>
      </w:pPr>
      <w:r>
        <w:rPr>
          <w:rFonts w:eastAsia="MS Mincho" w:hint="eastAsia"/>
          <w:b/>
          <w:bCs/>
        </w:rPr>
        <w:lastRenderedPageBreak/>
        <w:t>Proposal 2: The analysis for the mobility interruption time of single active stack solution option 0/1/2 can be found as follow and shall be taken into account in the discussion on LTE mob</w:t>
      </w:r>
      <w:r>
        <w:rPr>
          <w:rFonts w:eastAsia="MS Mincho" w:hint="eastAsia"/>
          <w:b/>
          <w:bCs/>
        </w:rPr>
        <w:t>ility enhancement.</w:t>
      </w: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0"/>
        <w:gridCol w:w="2310"/>
        <w:gridCol w:w="2311"/>
        <w:gridCol w:w="2311"/>
      </w:tblGrid>
      <w:tr w:rsidR="00961FA5">
        <w:tc>
          <w:tcPr>
            <w:tcW w:w="2310" w:type="dxa"/>
          </w:tcPr>
          <w:p w:rsidR="00961FA5" w:rsidRDefault="00961FA5">
            <w:pPr>
              <w:rPr>
                <w:rFonts w:eastAsia="MS Mincho"/>
              </w:rPr>
            </w:pPr>
          </w:p>
        </w:tc>
        <w:tc>
          <w:tcPr>
            <w:tcW w:w="2310" w:type="dxa"/>
          </w:tcPr>
          <w:p w:rsidR="00961FA5" w:rsidRDefault="00CD37A6">
            <w:pPr>
              <w:rPr>
                <w:rFonts w:eastAsia="MS Mincho"/>
              </w:rPr>
            </w:pPr>
            <w:r>
              <w:rPr>
                <w:rFonts w:eastAsia="MS Mincho" w:hint="eastAsia"/>
              </w:rPr>
              <w:t>Option 0</w:t>
            </w:r>
          </w:p>
        </w:tc>
        <w:tc>
          <w:tcPr>
            <w:tcW w:w="2311" w:type="dxa"/>
          </w:tcPr>
          <w:p w:rsidR="00961FA5" w:rsidRDefault="00CD37A6">
            <w:pPr>
              <w:rPr>
                <w:rFonts w:eastAsia="MS Mincho"/>
              </w:rPr>
            </w:pPr>
            <w:r>
              <w:rPr>
                <w:rFonts w:eastAsia="MS Mincho" w:hint="eastAsia"/>
              </w:rPr>
              <w:t>Option 1</w:t>
            </w:r>
          </w:p>
        </w:tc>
        <w:tc>
          <w:tcPr>
            <w:tcW w:w="2311" w:type="dxa"/>
          </w:tcPr>
          <w:p w:rsidR="00961FA5" w:rsidRDefault="00CD37A6">
            <w:pPr>
              <w:rPr>
                <w:rFonts w:eastAsia="MS Mincho"/>
              </w:rPr>
            </w:pPr>
            <w:r>
              <w:rPr>
                <w:rFonts w:eastAsia="MS Mincho" w:hint="eastAsia"/>
              </w:rPr>
              <w:t>Option 2</w:t>
            </w:r>
          </w:p>
        </w:tc>
      </w:tr>
      <w:tr w:rsidR="00961FA5">
        <w:tc>
          <w:tcPr>
            <w:tcW w:w="2310" w:type="dxa"/>
          </w:tcPr>
          <w:p w:rsidR="00961FA5" w:rsidRDefault="00CD37A6">
            <w:pPr>
              <w:rPr>
                <w:rFonts w:eastAsia="MS Mincho"/>
              </w:rPr>
            </w:pPr>
            <w:r>
              <w:rPr>
                <w:rFonts w:eastAsia="MS Mincho" w:hint="eastAsia"/>
              </w:rPr>
              <w:t>DL interruption time</w:t>
            </w:r>
          </w:p>
        </w:tc>
        <w:tc>
          <w:tcPr>
            <w:tcW w:w="2310" w:type="dxa"/>
          </w:tcPr>
          <w:p w:rsidR="00961FA5" w:rsidRDefault="00CD37A6">
            <w:pPr>
              <w:rPr>
                <w:rFonts w:eastAsia="MS Mincho"/>
              </w:rPr>
            </w:pPr>
            <w:r>
              <w:rPr>
                <w:rFonts w:eastAsia="MS Mincho" w:hint="eastAsia"/>
              </w:rPr>
              <w:t>0ms</w:t>
            </w:r>
          </w:p>
        </w:tc>
        <w:tc>
          <w:tcPr>
            <w:tcW w:w="2311" w:type="dxa"/>
          </w:tcPr>
          <w:p w:rsidR="00961FA5" w:rsidRDefault="00CD37A6">
            <w:pPr>
              <w:rPr>
                <w:rFonts w:eastAsia="MS Mincho"/>
              </w:rPr>
            </w:pPr>
            <w:r>
              <w:rPr>
                <w:rFonts w:eastAsia="MS Mincho" w:hint="eastAsia"/>
              </w:rPr>
              <w:t>0ms</w:t>
            </w:r>
          </w:p>
        </w:tc>
        <w:tc>
          <w:tcPr>
            <w:tcW w:w="2311" w:type="dxa"/>
          </w:tcPr>
          <w:p w:rsidR="00961FA5" w:rsidRDefault="00CD37A6">
            <w:pPr>
              <w:rPr>
                <w:rFonts w:eastAsia="MS Mincho"/>
              </w:rPr>
            </w:pPr>
            <w:r>
              <w:rPr>
                <w:rFonts w:eastAsia="MS Mincho" w:hint="eastAsia"/>
              </w:rPr>
              <w:t>0ms</w:t>
            </w:r>
          </w:p>
        </w:tc>
      </w:tr>
      <w:tr w:rsidR="00961FA5">
        <w:tc>
          <w:tcPr>
            <w:tcW w:w="2310" w:type="dxa"/>
          </w:tcPr>
          <w:p w:rsidR="00961FA5" w:rsidRDefault="00CD37A6">
            <w:pPr>
              <w:rPr>
                <w:rFonts w:eastAsia="MS Mincho"/>
              </w:rPr>
            </w:pPr>
            <w:r>
              <w:rPr>
                <w:rFonts w:eastAsia="MS Mincho" w:hint="eastAsia"/>
              </w:rPr>
              <w:t>UL interruption time</w:t>
            </w:r>
          </w:p>
        </w:tc>
        <w:tc>
          <w:tcPr>
            <w:tcW w:w="2310" w:type="dxa"/>
          </w:tcPr>
          <w:p w:rsidR="00961FA5" w:rsidRDefault="00CD37A6">
            <w:pPr>
              <w:rPr>
                <w:rFonts w:eastAsia="MS Mincho"/>
              </w:rPr>
            </w:pPr>
            <w:r>
              <w:rPr>
                <w:rFonts w:eastAsia="MS Mincho" w:hint="eastAsia"/>
              </w:rPr>
              <w:t>equals to the UP processing time for RLC/PDCP re-establishment</w:t>
            </w:r>
          </w:p>
        </w:tc>
        <w:tc>
          <w:tcPr>
            <w:tcW w:w="2311" w:type="dxa"/>
          </w:tcPr>
          <w:p w:rsidR="00961FA5" w:rsidRDefault="00CD37A6">
            <w:pPr>
              <w:rPr>
                <w:rFonts w:eastAsia="MS Mincho"/>
              </w:rPr>
            </w:pPr>
            <w:r>
              <w:rPr>
                <w:rFonts w:eastAsia="MS Mincho" w:hint="eastAsia"/>
              </w:rPr>
              <w:t>equals to the UP processing time for PDCP status synchronization</w:t>
            </w:r>
          </w:p>
        </w:tc>
        <w:tc>
          <w:tcPr>
            <w:tcW w:w="2311" w:type="dxa"/>
          </w:tcPr>
          <w:p w:rsidR="00961FA5" w:rsidRDefault="00CD37A6">
            <w:pPr>
              <w:rPr>
                <w:rFonts w:eastAsia="MS Mincho"/>
              </w:rPr>
            </w:pPr>
            <w:proofErr w:type="gramStart"/>
            <w:r>
              <w:rPr>
                <w:rFonts w:eastAsia="MS Mincho" w:hint="eastAsia"/>
              </w:rPr>
              <w:t>equals</w:t>
            </w:r>
            <w:proofErr w:type="gramEnd"/>
            <w:r>
              <w:rPr>
                <w:rFonts w:eastAsia="MS Mincho" w:hint="eastAsia"/>
              </w:rPr>
              <w:t xml:space="preserve"> to the UP processi</w:t>
            </w:r>
            <w:r>
              <w:rPr>
                <w:rFonts w:eastAsia="MS Mincho" w:hint="eastAsia"/>
              </w:rPr>
              <w:t>ng time for PDCP status synchronization.</w:t>
            </w:r>
          </w:p>
        </w:tc>
      </w:tr>
    </w:tbl>
    <w:p w:rsidR="00961FA5" w:rsidRDefault="00961FA5">
      <w:pPr>
        <w:rPr>
          <w:rFonts w:eastAsia="MS Mincho"/>
          <w:b/>
          <w:bCs/>
        </w:rPr>
      </w:pPr>
    </w:p>
    <w:p w:rsidR="00961FA5" w:rsidRDefault="00CD37A6">
      <w:pPr>
        <w:pStyle w:val="Heading1"/>
      </w:pPr>
      <w:r>
        <w:rPr>
          <w:rFonts w:hint="eastAsia"/>
          <w:lang w:val="en-US" w:eastAsia="zh-CN"/>
        </w:rPr>
        <w:t>Potential enhancement for single active stack solution</w:t>
      </w:r>
    </w:p>
    <w:p w:rsidR="00961FA5" w:rsidRDefault="00CD37A6">
      <w:pPr>
        <w:rPr>
          <w:rFonts w:eastAsia="MS Mincho"/>
        </w:rPr>
      </w:pPr>
      <w:r>
        <w:rPr>
          <w:rFonts w:eastAsia="MS Mincho" w:hint="eastAsia"/>
        </w:rPr>
        <w:t xml:space="preserve">Based on the analysis in section 3, even the interruption time can be 0ms based on the definition of interruption time given in 38.913, for option 0 and </w:t>
      </w:r>
      <w:proofErr w:type="gramStart"/>
      <w:r>
        <w:rPr>
          <w:rFonts w:eastAsia="MS Mincho" w:hint="eastAsia"/>
        </w:rPr>
        <w:t>1,</w:t>
      </w:r>
      <w:proofErr w:type="gramEnd"/>
      <w:r>
        <w:rPr>
          <w:rFonts w:eastAsia="MS Mincho" w:hint="eastAsia"/>
        </w:rPr>
        <w:t xml:space="preserve"> </w:t>
      </w:r>
      <w:r>
        <w:rPr>
          <w:rFonts w:eastAsia="MS Mincho" w:hint="eastAsia"/>
        </w:rPr>
        <w:t>the DL data will be buffered and be treated before the UP entities are ready. To avoid such buffer delay, the following enhancement can be considered as one compromised solution.</w:t>
      </w:r>
    </w:p>
    <w:p w:rsidR="00961FA5" w:rsidRDefault="00961FA5">
      <w:pPr>
        <w:rPr>
          <w:rFonts w:eastAsia="MS Mincho"/>
        </w:rPr>
      </w:pPr>
      <w:r w:rsidRPr="00961FA5">
        <w:rPr>
          <w:rFonts w:eastAsia="MS Mincho" w:hint="eastAsia"/>
        </w:rPr>
        <w:object w:dxaOrig="16175" w:dyaOrig="8622">
          <v:shape id="_x0000_i1028" type="#_x0000_t75" style="width:450.35pt;height:240.45pt" o:ole="">
            <v:imagedata r:id="rId15" o:title=""/>
            <o:lock v:ext="edit" aspectratio="f"/>
          </v:shape>
          <o:OLEObject Type="Embed" ProgID="Visio.Drawing.11" ShapeID="_x0000_i1028" DrawAspect="Content" ObjectID="_1615348177" r:id="rId16"/>
        </w:object>
      </w:r>
    </w:p>
    <w:p w:rsidR="00961FA5" w:rsidRDefault="00CD37A6">
      <w:pPr>
        <w:rPr>
          <w:rFonts w:eastAsia="MS Mincho"/>
        </w:rPr>
      </w:pPr>
      <w:r>
        <w:rPr>
          <w:rFonts w:eastAsia="MS Mincho" w:hint="eastAsia"/>
        </w:rPr>
        <w:t xml:space="preserve">To avoid the buffer delay, one additional RLC entity can be established for each DRB for target cell, and PDCP entity on UE side can pre-establish some function model for target cell once the HO command is received. </w:t>
      </w:r>
    </w:p>
    <w:p w:rsidR="00961FA5" w:rsidRDefault="00CD37A6">
      <w:pPr>
        <w:rPr>
          <w:rFonts w:eastAsia="MS Mincho"/>
        </w:rPr>
      </w:pPr>
      <w:r>
        <w:rPr>
          <w:rFonts w:eastAsia="MS Mincho" w:hint="eastAsia"/>
        </w:rPr>
        <w:lastRenderedPageBreak/>
        <w:t>For example, in the figure above, the P</w:t>
      </w:r>
      <w:r>
        <w:rPr>
          <w:rFonts w:eastAsia="MS Mincho" w:hint="eastAsia"/>
        </w:rPr>
        <w:t xml:space="preserve">DCP entity pre-establish one additional security processing model for target cell with new key, thus DL data packet can be processed immediately through the newly established RLC and the PDCP with newly established function model within the PDCP. Once the </w:t>
      </w:r>
      <w:r>
        <w:rPr>
          <w:rFonts w:eastAsia="MS Mincho" w:hint="eastAsia"/>
        </w:rPr>
        <w:t>RAR is received from the target node, the PDCP can release the old security processing model. The related operation</w:t>
      </w:r>
      <w:r>
        <w:rPr>
          <w:rFonts w:eastAsia="MS Mincho"/>
        </w:rPr>
        <w:t>s</w:t>
      </w:r>
      <w:r>
        <w:rPr>
          <w:rFonts w:eastAsia="MS Mincho" w:hint="eastAsia"/>
        </w:rPr>
        <w:t xml:space="preserve"> are listed as follow:</w:t>
      </w:r>
    </w:p>
    <w:p w:rsidR="00961FA5" w:rsidRDefault="00CD37A6">
      <w:pPr>
        <w:jc w:val="both"/>
        <w:rPr>
          <w:bCs/>
        </w:rPr>
      </w:pPr>
      <w:r>
        <w:rPr>
          <w:b/>
          <w:bCs/>
        </w:rPr>
        <w:t>Before HO</w:t>
      </w:r>
      <w:r>
        <w:rPr>
          <w:bCs/>
        </w:rPr>
        <w:t xml:space="preserve">: </w:t>
      </w:r>
    </w:p>
    <w:p w:rsidR="00961FA5" w:rsidRDefault="00CD37A6">
      <w:pPr>
        <w:numPr>
          <w:ilvl w:val="0"/>
          <w:numId w:val="29"/>
        </w:numPr>
        <w:jc w:val="both"/>
        <w:rPr>
          <w:bCs/>
        </w:rPr>
      </w:pPr>
      <w:r>
        <w:rPr>
          <w:bCs/>
        </w:rPr>
        <w:t>Only source protocol, and source key is used;</w:t>
      </w:r>
    </w:p>
    <w:p w:rsidR="00961FA5" w:rsidRDefault="00CD37A6">
      <w:pPr>
        <w:jc w:val="both"/>
        <w:rPr>
          <w:bCs/>
        </w:rPr>
      </w:pPr>
      <w:r>
        <w:rPr>
          <w:b/>
          <w:bCs/>
        </w:rPr>
        <w:t>Before RACH (has received HO command)</w:t>
      </w:r>
      <w:r>
        <w:rPr>
          <w:bCs/>
        </w:rPr>
        <w:t xml:space="preserve">: </w:t>
      </w:r>
    </w:p>
    <w:p w:rsidR="00961FA5" w:rsidRDefault="00CD37A6">
      <w:pPr>
        <w:numPr>
          <w:ilvl w:val="0"/>
          <w:numId w:val="29"/>
        </w:numPr>
        <w:spacing w:after="0"/>
        <w:jc w:val="both"/>
        <w:rPr>
          <w:bCs/>
        </w:rPr>
      </w:pPr>
      <w:r>
        <w:rPr>
          <w:rFonts w:hint="eastAsia"/>
          <w:bCs/>
        </w:rPr>
        <w:t>RLC/MAC/PHY for targ</w:t>
      </w:r>
      <w:r>
        <w:rPr>
          <w:rFonts w:hint="eastAsia"/>
          <w:bCs/>
        </w:rPr>
        <w:t>et cell are established</w:t>
      </w:r>
    </w:p>
    <w:p w:rsidR="00961FA5" w:rsidRDefault="00CD37A6">
      <w:pPr>
        <w:numPr>
          <w:ilvl w:val="0"/>
          <w:numId w:val="29"/>
        </w:numPr>
        <w:spacing w:after="0"/>
        <w:jc w:val="both"/>
        <w:rPr>
          <w:bCs/>
        </w:rPr>
      </w:pPr>
      <w:r>
        <w:rPr>
          <w:rFonts w:hint="eastAsia"/>
          <w:bCs/>
        </w:rPr>
        <w:t>The</w:t>
      </w:r>
      <w:r>
        <w:rPr>
          <w:rFonts w:eastAsia="MS Mincho" w:hint="eastAsia"/>
        </w:rPr>
        <w:t xml:space="preserve"> PDCP entity pre-establish one additional security processing model for target cell with new key, within the PDCP entity.</w:t>
      </w:r>
      <w:r>
        <w:rPr>
          <w:bCs/>
        </w:rPr>
        <w:t xml:space="preserve"> </w:t>
      </w:r>
      <w:r>
        <w:rPr>
          <w:rFonts w:hint="eastAsia"/>
          <w:bCs/>
        </w:rPr>
        <w:t>And the newly established security processing mode will treat the packet from the new RLC.</w:t>
      </w:r>
    </w:p>
    <w:p w:rsidR="00961FA5" w:rsidRDefault="00CD37A6">
      <w:pPr>
        <w:numPr>
          <w:ilvl w:val="0"/>
          <w:numId w:val="29"/>
        </w:numPr>
        <w:spacing w:after="0"/>
        <w:jc w:val="both"/>
        <w:rPr>
          <w:bCs/>
        </w:rPr>
      </w:pPr>
      <w:r>
        <w:rPr>
          <w:rFonts w:hint="eastAsia"/>
          <w:bCs/>
        </w:rPr>
        <w:t>O</w:t>
      </w:r>
      <w:r>
        <w:rPr>
          <w:bCs/>
        </w:rPr>
        <w:t>nly source prot</w:t>
      </w:r>
      <w:r>
        <w:rPr>
          <w:bCs/>
        </w:rPr>
        <w:t>ocol, and source key is used;</w:t>
      </w:r>
    </w:p>
    <w:p w:rsidR="00961FA5" w:rsidRDefault="00CD37A6">
      <w:pPr>
        <w:jc w:val="both"/>
        <w:rPr>
          <w:bCs/>
        </w:rPr>
      </w:pPr>
      <w:r>
        <w:rPr>
          <w:b/>
          <w:bCs/>
        </w:rPr>
        <w:t>During the RACH</w:t>
      </w:r>
      <w:r>
        <w:rPr>
          <w:bCs/>
        </w:rPr>
        <w:t>: (Msg1 preamble &amp; Msg2 RAR)</w:t>
      </w:r>
    </w:p>
    <w:p w:rsidR="00961FA5" w:rsidRDefault="00CD37A6">
      <w:pPr>
        <w:numPr>
          <w:ilvl w:val="0"/>
          <w:numId w:val="30"/>
        </w:numPr>
        <w:spacing w:after="0"/>
        <w:jc w:val="both"/>
        <w:rPr>
          <w:bCs/>
        </w:rPr>
      </w:pPr>
      <w:r>
        <w:rPr>
          <w:bCs/>
        </w:rPr>
        <w:t xml:space="preserve">Source protocol, and source key is used for reception/transmission data from source, and </w:t>
      </w:r>
    </w:p>
    <w:p w:rsidR="00961FA5" w:rsidRDefault="00CD37A6">
      <w:pPr>
        <w:numPr>
          <w:ilvl w:val="0"/>
          <w:numId w:val="30"/>
        </w:numPr>
        <w:jc w:val="both"/>
        <w:rPr>
          <w:bCs/>
        </w:rPr>
      </w:pPr>
      <w:r>
        <w:rPr>
          <w:bCs/>
        </w:rPr>
        <w:t>Target PHY and MAC is used to perform the RACH procedure in target;</w:t>
      </w:r>
    </w:p>
    <w:p w:rsidR="00961FA5" w:rsidRDefault="00CD37A6">
      <w:pPr>
        <w:jc w:val="both"/>
        <w:rPr>
          <w:b/>
          <w:bCs/>
        </w:rPr>
      </w:pPr>
      <w:r>
        <w:rPr>
          <w:b/>
          <w:bCs/>
        </w:rPr>
        <w:t>After Reception of RAR:</w:t>
      </w:r>
    </w:p>
    <w:p w:rsidR="00961FA5" w:rsidRDefault="00CD37A6">
      <w:pPr>
        <w:numPr>
          <w:ilvl w:val="0"/>
          <w:numId w:val="30"/>
        </w:numPr>
        <w:spacing w:after="0"/>
        <w:jc w:val="both"/>
        <w:rPr>
          <w:bCs/>
        </w:rPr>
      </w:pPr>
      <w:r>
        <w:rPr>
          <w:rFonts w:hint="eastAsia"/>
          <w:bCs/>
        </w:rPr>
        <w:t xml:space="preserve">Source </w:t>
      </w:r>
      <w:r>
        <w:rPr>
          <w:rFonts w:hint="eastAsia"/>
          <w:bCs/>
        </w:rPr>
        <w:t>RLC/</w:t>
      </w:r>
      <w:r>
        <w:rPr>
          <w:rFonts w:hint="eastAsia"/>
          <w:bCs/>
        </w:rPr>
        <w:t>MAC</w:t>
      </w:r>
      <w:r>
        <w:rPr>
          <w:rFonts w:hint="eastAsia"/>
          <w:bCs/>
        </w:rPr>
        <w:t>/PHY</w:t>
      </w:r>
      <w:r>
        <w:rPr>
          <w:rFonts w:hint="eastAsia"/>
          <w:bCs/>
        </w:rPr>
        <w:t xml:space="preserve"> is deleted; and</w:t>
      </w:r>
    </w:p>
    <w:p w:rsidR="00961FA5" w:rsidRDefault="00CD37A6">
      <w:pPr>
        <w:numPr>
          <w:ilvl w:val="0"/>
          <w:numId w:val="30"/>
        </w:numPr>
        <w:spacing w:after="0"/>
        <w:jc w:val="both"/>
        <w:rPr>
          <w:bCs/>
        </w:rPr>
      </w:pPr>
      <w:r>
        <w:rPr>
          <w:bCs/>
        </w:rPr>
        <w:t xml:space="preserve">PDCP is re-established </w:t>
      </w:r>
      <w:r>
        <w:rPr>
          <w:rFonts w:hint="eastAsia"/>
          <w:bCs/>
        </w:rPr>
        <w:t>(the old security model is removed)</w:t>
      </w:r>
      <w:r>
        <w:rPr>
          <w:bCs/>
        </w:rPr>
        <w:t>.</w:t>
      </w:r>
    </w:p>
    <w:p w:rsidR="00961FA5" w:rsidRDefault="00961FA5">
      <w:pPr>
        <w:rPr>
          <w:rFonts w:eastAsia="MS Mincho"/>
        </w:rPr>
      </w:pPr>
    </w:p>
    <w:p w:rsidR="00961FA5" w:rsidRDefault="00CD37A6">
      <w:pPr>
        <w:rPr>
          <w:rFonts w:eastAsia="MS Mincho"/>
        </w:rPr>
      </w:pPr>
      <w:r>
        <w:rPr>
          <w:rFonts w:eastAsia="MS Mincho" w:hint="eastAsia"/>
        </w:rPr>
        <w:t>Considering such PDCP operation is some kind of implementation on UE side and is transparent to NW, it can be considered as some kind of implementation based op</w:t>
      </w:r>
      <w:r>
        <w:rPr>
          <w:rFonts w:eastAsia="MS Mincho" w:hint="eastAsia"/>
        </w:rPr>
        <w:t>timization to the PDCP re-establishment procedure.</w:t>
      </w:r>
    </w:p>
    <w:p w:rsidR="00961FA5" w:rsidRDefault="00CD37A6">
      <w:pPr>
        <w:rPr>
          <w:rFonts w:eastAsia="MS Mincho"/>
          <w:b/>
          <w:bCs/>
        </w:rPr>
      </w:pPr>
      <w:r>
        <w:rPr>
          <w:rFonts w:eastAsia="MS Mincho" w:hint="eastAsia"/>
        </w:rPr>
        <w:br/>
      </w:r>
      <w:r>
        <w:rPr>
          <w:rFonts w:eastAsia="MS Mincho" w:hint="eastAsia"/>
          <w:b/>
          <w:bCs/>
        </w:rPr>
        <w:t xml:space="preserve">Proposal 3: To avoid the DL buffering delay in option 0/1, the implementation based PDCP re-establishment optimization can be considered. In the optimized PDCP re-establishment procedure: </w:t>
      </w:r>
    </w:p>
    <w:p w:rsidR="00961FA5" w:rsidRDefault="00CD37A6">
      <w:pPr>
        <w:numPr>
          <w:ilvl w:val="0"/>
          <w:numId w:val="31"/>
        </w:numPr>
        <w:rPr>
          <w:rFonts w:eastAsia="MS Mincho"/>
          <w:b/>
          <w:bCs/>
        </w:rPr>
      </w:pPr>
      <w:r>
        <w:rPr>
          <w:rFonts w:eastAsia="MS Mincho" w:hint="eastAsia"/>
          <w:b/>
          <w:bCs/>
        </w:rPr>
        <w:t>The PDCP entity</w:t>
      </w:r>
      <w:r>
        <w:rPr>
          <w:rFonts w:eastAsia="MS Mincho" w:hint="eastAsia"/>
          <w:b/>
          <w:bCs/>
        </w:rPr>
        <w:t xml:space="preserve"> can pre-establish one additional security processing model for target cell with new key, once the HO command is received. And the data packet received from the target cell will be treated by the new security processing model. </w:t>
      </w:r>
    </w:p>
    <w:p w:rsidR="00961FA5" w:rsidRDefault="00CD37A6">
      <w:pPr>
        <w:numPr>
          <w:ilvl w:val="0"/>
          <w:numId w:val="31"/>
        </w:numPr>
        <w:rPr>
          <w:b/>
          <w:bCs/>
        </w:rPr>
      </w:pPr>
      <w:r>
        <w:rPr>
          <w:rFonts w:eastAsia="MS Mincho" w:hint="eastAsia"/>
          <w:b/>
          <w:bCs/>
        </w:rPr>
        <w:lastRenderedPageBreak/>
        <w:t>Once the RAR is received, th</w:t>
      </w:r>
      <w:r>
        <w:rPr>
          <w:rFonts w:eastAsia="MS Mincho" w:hint="eastAsia"/>
          <w:b/>
          <w:bCs/>
        </w:rPr>
        <w:t xml:space="preserve">e PDCP remove the old security processing model after the old RLC is re-established/released. </w:t>
      </w:r>
    </w:p>
    <w:p w:rsidR="00961FA5" w:rsidRDefault="00CD37A6">
      <w:pPr>
        <w:pStyle w:val="Heading1"/>
      </w:pPr>
      <w:r>
        <w:t>Conclusions</w:t>
      </w:r>
    </w:p>
    <w:p w:rsidR="00961FA5" w:rsidRDefault="00CD37A6">
      <w:r>
        <w:rPr>
          <w:rFonts w:hint="eastAsia"/>
        </w:rPr>
        <w:t xml:space="preserve">Based on the </w:t>
      </w:r>
      <w:r>
        <w:rPr>
          <w:rFonts w:hint="eastAsia"/>
        </w:rPr>
        <w:t>discussion</w:t>
      </w:r>
      <w:r>
        <w:rPr>
          <w:rFonts w:hint="eastAsia"/>
        </w:rPr>
        <w:t xml:space="preserve"> above, the following observations are shared</w:t>
      </w:r>
      <w:r>
        <w:rPr>
          <w:rFonts w:hint="eastAsia"/>
        </w:rPr>
        <w:t xml:space="preserve">: </w:t>
      </w:r>
    </w:p>
    <w:p w:rsidR="00961FA5" w:rsidRDefault="00CD37A6">
      <w:pPr>
        <w:rPr>
          <w:rFonts w:eastAsia="MS Mincho"/>
          <w:u w:val="single"/>
        </w:rPr>
      </w:pPr>
      <w:r>
        <w:rPr>
          <w:rFonts w:eastAsia="MS Mincho" w:hint="eastAsia"/>
          <w:u w:val="single"/>
        </w:rPr>
        <w:t>Interruption time analysis for Single Active protocol stack - Option 0</w:t>
      </w:r>
    </w:p>
    <w:p w:rsidR="00961FA5" w:rsidRDefault="00CD37A6">
      <w:pPr>
        <w:rPr>
          <w:rFonts w:eastAsia="MS Mincho"/>
          <w:i/>
          <w:iCs/>
        </w:rPr>
      </w:pPr>
      <w:r>
        <w:rPr>
          <w:rFonts w:eastAsia="MS Mincho" w:hint="eastAsia"/>
          <w:i/>
          <w:iCs/>
        </w:rPr>
        <w:t>Observation 1: For option 0, the PDCP/RLC for SRB will be re-established immediately after the RRC reconfiguration for handover is received by UE, and the RLC/PDCP for DRB shall be re-established once RACH RAR is received.</w:t>
      </w:r>
    </w:p>
    <w:p w:rsidR="00961FA5" w:rsidRDefault="00CD37A6">
      <w:pPr>
        <w:rPr>
          <w:rFonts w:eastAsia="MS Mincho"/>
          <w:i/>
          <w:iCs/>
        </w:rPr>
      </w:pPr>
      <w:r>
        <w:rPr>
          <w:rFonts w:eastAsia="MS Mincho" w:hint="eastAsia"/>
          <w:i/>
          <w:iCs/>
        </w:rPr>
        <w:t>Observation 2: Since the MAC is f</w:t>
      </w:r>
      <w:r>
        <w:rPr>
          <w:rFonts w:eastAsia="MS Mincho" w:hint="eastAsia"/>
          <w:i/>
          <w:iCs/>
        </w:rPr>
        <w:t xml:space="preserve">ully functional after the reception of RAR, the DL data can be received by UE immediately after the RAR is received. And the data received can be buffered in RLC and be treated once the re-establishment is done.  </w:t>
      </w:r>
    </w:p>
    <w:p w:rsidR="00961FA5" w:rsidRDefault="00CD37A6">
      <w:pPr>
        <w:rPr>
          <w:rFonts w:eastAsia="MS Mincho"/>
          <w:i/>
          <w:iCs/>
        </w:rPr>
      </w:pPr>
      <w:r>
        <w:rPr>
          <w:rFonts w:eastAsia="MS Mincho" w:hint="eastAsia"/>
          <w:i/>
          <w:iCs/>
        </w:rPr>
        <w:t>Observation 3: For the single Active proto</w:t>
      </w:r>
      <w:r>
        <w:rPr>
          <w:rFonts w:eastAsia="MS Mincho" w:hint="eastAsia"/>
          <w:i/>
          <w:iCs/>
        </w:rPr>
        <w:t>col stack - Option 0</w:t>
      </w:r>
    </w:p>
    <w:p w:rsidR="00961FA5" w:rsidRDefault="00CD37A6">
      <w:pPr>
        <w:numPr>
          <w:ilvl w:val="0"/>
          <w:numId w:val="28"/>
        </w:numPr>
        <w:rPr>
          <w:rFonts w:eastAsia="MS Mincho"/>
          <w:i/>
          <w:iCs/>
        </w:rPr>
      </w:pPr>
      <w:r>
        <w:rPr>
          <w:rFonts w:eastAsia="MS Mincho" w:hint="eastAsia"/>
          <w:i/>
          <w:iCs/>
        </w:rPr>
        <w:t>The interruption time of DL transmission is 0ms (i.e. the UE can receive the user plan packet from source node before RAR is received, and the UE can receive user plan packet from target node immediately after the reception of RAR)</w:t>
      </w:r>
    </w:p>
    <w:p w:rsidR="00961FA5" w:rsidRDefault="00CD37A6">
      <w:pPr>
        <w:numPr>
          <w:ilvl w:val="0"/>
          <w:numId w:val="28"/>
        </w:numPr>
        <w:rPr>
          <w:rFonts w:eastAsia="MS Mincho"/>
          <w:i/>
          <w:iCs/>
        </w:rPr>
      </w:pPr>
      <w:r>
        <w:rPr>
          <w:rFonts w:eastAsia="MS Mincho" w:hint="eastAsia"/>
          <w:i/>
          <w:iCs/>
        </w:rPr>
        <w:t>The</w:t>
      </w:r>
      <w:r>
        <w:rPr>
          <w:rFonts w:eastAsia="MS Mincho" w:hint="eastAsia"/>
          <w:i/>
          <w:iCs/>
        </w:rPr>
        <w:t xml:space="preserve"> interruption time of UL transmission equals to the UP processing time for RLC/PDCP re-establishment (i.e. the UE can</w:t>
      </w:r>
      <w:r>
        <w:rPr>
          <w:rFonts w:eastAsia="MS Mincho" w:hint="eastAsia"/>
          <w:i/>
          <w:iCs/>
        </w:rPr>
        <w:t>not generate/transmit PDCP PDU before the re-establishment is completed).</w:t>
      </w:r>
    </w:p>
    <w:p w:rsidR="00961FA5" w:rsidRDefault="00CD37A6">
      <w:pPr>
        <w:rPr>
          <w:rFonts w:eastAsia="MS Mincho"/>
          <w:u w:val="single"/>
        </w:rPr>
      </w:pPr>
      <w:r>
        <w:rPr>
          <w:rFonts w:eastAsia="MS Mincho" w:hint="eastAsia"/>
          <w:u w:val="single"/>
        </w:rPr>
        <w:t>Interruption time analysis for Single Active protocol stack - Op</w:t>
      </w:r>
      <w:r>
        <w:rPr>
          <w:rFonts w:eastAsia="MS Mincho" w:hint="eastAsia"/>
          <w:u w:val="single"/>
        </w:rPr>
        <w:t>tion 1</w:t>
      </w:r>
    </w:p>
    <w:p w:rsidR="00961FA5" w:rsidRDefault="00CD37A6">
      <w:pPr>
        <w:rPr>
          <w:rFonts w:eastAsia="MS Mincho"/>
          <w:i/>
          <w:iCs/>
        </w:rPr>
      </w:pPr>
      <w:r>
        <w:rPr>
          <w:rFonts w:eastAsia="MS Mincho" w:hint="eastAsia"/>
          <w:i/>
          <w:iCs/>
        </w:rPr>
        <w:t>Observation 4: In order to have a continuous PDCP SN allocation and reordering, some kind of synchronization is needed between the new PDCP entity and the old PDCP entity, and the processing time for the PDCP status synchronization seems quite simil</w:t>
      </w:r>
      <w:r>
        <w:rPr>
          <w:rFonts w:eastAsia="MS Mincho" w:hint="eastAsia"/>
          <w:i/>
          <w:iCs/>
        </w:rPr>
        <w:t>ar as the PDCP re-establishment.</w:t>
      </w:r>
    </w:p>
    <w:p w:rsidR="00961FA5" w:rsidRDefault="00CD37A6">
      <w:pPr>
        <w:rPr>
          <w:rFonts w:eastAsia="MS Mincho"/>
          <w:i/>
          <w:iCs/>
        </w:rPr>
      </w:pPr>
      <w:r>
        <w:rPr>
          <w:rFonts w:eastAsia="MS Mincho" w:hint="eastAsia"/>
          <w:i/>
          <w:iCs/>
        </w:rPr>
        <w:t>Observation 5: For the single Active protocol stack - Option 1</w:t>
      </w:r>
    </w:p>
    <w:p w:rsidR="00961FA5" w:rsidRDefault="00CD37A6">
      <w:pPr>
        <w:numPr>
          <w:ilvl w:val="0"/>
          <w:numId w:val="28"/>
        </w:numPr>
        <w:rPr>
          <w:rFonts w:eastAsia="MS Mincho"/>
          <w:i/>
          <w:iCs/>
        </w:rPr>
      </w:pPr>
      <w:r>
        <w:rPr>
          <w:rFonts w:eastAsia="MS Mincho" w:hint="eastAsia"/>
          <w:i/>
          <w:iCs/>
        </w:rPr>
        <w:t>The interruption time of DL transmission is 0ms (i.e. the UE can receive the user plan packet from source node before RAR is received, and the UE can receive us</w:t>
      </w:r>
      <w:r>
        <w:rPr>
          <w:rFonts w:eastAsia="MS Mincho" w:hint="eastAsia"/>
          <w:i/>
          <w:iCs/>
        </w:rPr>
        <w:t>er plan packet from target node immediately after the reception of RAR)</w:t>
      </w:r>
    </w:p>
    <w:p w:rsidR="00961FA5" w:rsidRDefault="00CD37A6">
      <w:pPr>
        <w:numPr>
          <w:ilvl w:val="0"/>
          <w:numId w:val="28"/>
        </w:numPr>
        <w:rPr>
          <w:rFonts w:eastAsia="MS Mincho"/>
          <w:i/>
          <w:iCs/>
        </w:rPr>
      </w:pPr>
      <w:r>
        <w:rPr>
          <w:rFonts w:eastAsia="MS Mincho" w:hint="eastAsia"/>
          <w:i/>
          <w:iCs/>
        </w:rPr>
        <w:t>The interruption time of UL transmission equals to the UP processing time for PDCP status synchronization (i.e. the UE can</w:t>
      </w:r>
      <w:r>
        <w:rPr>
          <w:rFonts w:eastAsia="MS Mincho" w:hint="eastAsia"/>
          <w:i/>
          <w:iCs/>
        </w:rPr>
        <w:t>not generate/transmit PDCP PDU before the PDCP status synchro</w:t>
      </w:r>
      <w:r>
        <w:rPr>
          <w:rFonts w:eastAsia="MS Mincho" w:hint="eastAsia"/>
          <w:i/>
          <w:iCs/>
        </w:rPr>
        <w:t>nization is completed).</w:t>
      </w:r>
    </w:p>
    <w:p w:rsidR="00961FA5" w:rsidRDefault="00CD37A6">
      <w:pPr>
        <w:rPr>
          <w:rFonts w:eastAsia="MS Mincho"/>
          <w:u w:val="single"/>
        </w:rPr>
      </w:pPr>
      <w:r>
        <w:rPr>
          <w:rFonts w:eastAsia="MS Mincho" w:hint="eastAsia"/>
          <w:u w:val="single"/>
        </w:rPr>
        <w:lastRenderedPageBreak/>
        <w:t>Interruption time analysis for Single Active protocol stack - Option 2</w:t>
      </w:r>
    </w:p>
    <w:p w:rsidR="00961FA5" w:rsidRDefault="00CD37A6">
      <w:pPr>
        <w:rPr>
          <w:rFonts w:eastAsia="MS Mincho"/>
          <w:i/>
          <w:iCs/>
        </w:rPr>
      </w:pPr>
      <w:r>
        <w:rPr>
          <w:rFonts w:eastAsia="MS Mincho" w:hint="eastAsia"/>
          <w:i/>
          <w:iCs/>
        </w:rPr>
        <w:t>Observation 6: PDCP status synchronization is also required in option2 to synchronized the PDCP variables/counters between the old PDCP and new PDCP</w:t>
      </w:r>
    </w:p>
    <w:p w:rsidR="00961FA5" w:rsidRDefault="00CD37A6">
      <w:pPr>
        <w:rPr>
          <w:rFonts w:eastAsia="MS Mincho"/>
          <w:i/>
          <w:iCs/>
        </w:rPr>
      </w:pPr>
      <w:r>
        <w:rPr>
          <w:rFonts w:eastAsia="MS Mincho" w:hint="eastAsia"/>
          <w:i/>
          <w:iCs/>
        </w:rPr>
        <w:t xml:space="preserve">Observation </w:t>
      </w:r>
      <w:r>
        <w:rPr>
          <w:rFonts w:eastAsia="MS Mincho" w:hint="eastAsia"/>
          <w:i/>
          <w:iCs/>
        </w:rPr>
        <w:t>7: For the single Active protocol stack - Option 2</w:t>
      </w:r>
    </w:p>
    <w:p w:rsidR="00961FA5" w:rsidRDefault="00CD37A6">
      <w:pPr>
        <w:numPr>
          <w:ilvl w:val="0"/>
          <w:numId w:val="28"/>
        </w:numPr>
        <w:rPr>
          <w:rFonts w:eastAsia="MS Mincho"/>
          <w:i/>
          <w:iCs/>
        </w:rPr>
      </w:pPr>
      <w:r>
        <w:rPr>
          <w:rFonts w:eastAsia="MS Mincho" w:hint="eastAsia"/>
          <w:i/>
          <w:iCs/>
        </w:rPr>
        <w:t>The interruption time of DL transmission is 0ms</w:t>
      </w:r>
    </w:p>
    <w:p w:rsidR="00961FA5" w:rsidRDefault="00CD37A6">
      <w:pPr>
        <w:numPr>
          <w:ilvl w:val="0"/>
          <w:numId w:val="28"/>
        </w:numPr>
        <w:rPr>
          <w:rFonts w:eastAsia="MS Mincho"/>
          <w:i/>
          <w:iCs/>
        </w:rPr>
      </w:pPr>
      <w:r>
        <w:rPr>
          <w:rFonts w:eastAsia="MS Mincho" w:hint="eastAsia"/>
          <w:i/>
          <w:iCs/>
        </w:rPr>
        <w:t>The interruption time of UL transmission equals to the UP processing time for PDCP status synchronization.</w:t>
      </w:r>
    </w:p>
    <w:p w:rsidR="00961FA5" w:rsidRDefault="00961FA5">
      <w:pPr>
        <w:rPr>
          <w:rFonts w:eastAsia="MS Mincho"/>
        </w:rPr>
      </w:pPr>
    </w:p>
    <w:p w:rsidR="00961FA5" w:rsidRDefault="00CD37A6">
      <w:pPr>
        <w:rPr>
          <w:rFonts w:eastAsia="MS Mincho"/>
        </w:rPr>
      </w:pPr>
      <w:r>
        <w:rPr>
          <w:rFonts w:eastAsia="MS Mincho" w:hint="eastAsia"/>
        </w:rPr>
        <w:t xml:space="preserve">Based on the observations, the following proposals are </w:t>
      </w:r>
      <w:r>
        <w:rPr>
          <w:rFonts w:eastAsia="MS Mincho"/>
        </w:rPr>
        <w:t>suggeste</w:t>
      </w:r>
      <w:r>
        <w:rPr>
          <w:rFonts w:eastAsia="MS Mincho" w:hint="eastAsia"/>
        </w:rPr>
        <w:t>d.</w:t>
      </w:r>
    </w:p>
    <w:p w:rsidR="00961FA5" w:rsidRDefault="00CD37A6">
      <w:pPr>
        <w:rPr>
          <w:rFonts w:eastAsia="MS Mincho"/>
          <w:b/>
          <w:bCs/>
        </w:rPr>
      </w:pPr>
      <w:r>
        <w:rPr>
          <w:rFonts w:eastAsia="MS Mincho" w:hint="eastAsia"/>
          <w:b/>
          <w:bCs/>
        </w:rPr>
        <w:t xml:space="preserve">Proposal 1: The evaluation of mobility interruption time shall be made based on the definition given in 38.913 that </w:t>
      </w:r>
      <w:r>
        <w:rPr>
          <w:rFonts w:eastAsia="MS Mincho"/>
          <w:b/>
          <w:bCs/>
        </w:rPr>
        <w:t>“</w:t>
      </w:r>
      <w:r>
        <w:rPr>
          <w:rFonts w:eastAsia="MS Mincho" w:hint="eastAsia"/>
          <w:b/>
          <w:bCs/>
        </w:rPr>
        <w:t>Mobility interruption time means the shortest time duration supported by the system during which a user terminal ca</w:t>
      </w:r>
      <w:r>
        <w:rPr>
          <w:rFonts w:eastAsia="MS Mincho" w:hint="eastAsia"/>
          <w:b/>
          <w:bCs/>
        </w:rPr>
        <w:t>nnot exchange user plane packets with any base station during transitions</w:t>
      </w:r>
      <w:r>
        <w:rPr>
          <w:rFonts w:eastAsia="MS Mincho"/>
          <w:b/>
          <w:bCs/>
        </w:rPr>
        <w:t>”</w:t>
      </w:r>
      <w:r>
        <w:rPr>
          <w:rFonts w:eastAsia="MS Mincho" w:hint="eastAsia"/>
          <w:b/>
          <w:bCs/>
        </w:rPr>
        <w:t>.</w:t>
      </w:r>
    </w:p>
    <w:p w:rsidR="00961FA5" w:rsidRDefault="00CD37A6">
      <w:pPr>
        <w:rPr>
          <w:rFonts w:eastAsia="MS Mincho"/>
          <w:b/>
          <w:bCs/>
        </w:rPr>
      </w:pPr>
      <w:r>
        <w:rPr>
          <w:rFonts w:eastAsia="MS Mincho" w:hint="eastAsia"/>
          <w:b/>
          <w:bCs/>
        </w:rPr>
        <w:t>Proposal 2: The analysis for the mobility interruption time of single active stack solution option 0/1/2 can be found as follow and shall be taken into account in the discussion o</w:t>
      </w:r>
      <w:r>
        <w:rPr>
          <w:rFonts w:eastAsia="MS Mincho" w:hint="eastAsia"/>
          <w:b/>
          <w:bCs/>
        </w:rPr>
        <w:t>n LTE mobility enhancement.</w:t>
      </w: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0"/>
        <w:gridCol w:w="2310"/>
        <w:gridCol w:w="2311"/>
        <w:gridCol w:w="2311"/>
      </w:tblGrid>
      <w:tr w:rsidR="00961FA5">
        <w:tc>
          <w:tcPr>
            <w:tcW w:w="2310" w:type="dxa"/>
          </w:tcPr>
          <w:p w:rsidR="00961FA5" w:rsidRDefault="00961FA5">
            <w:pPr>
              <w:rPr>
                <w:rFonts w:eastAsia="MS Mincho"/>
              </w:rPr>
            </w:pPr>
          </w:p>
        </w:tc>
        <w:tc>
          <w:tcPr>
            <w:tcW w:w="2310" w:type="dxa"/>
          </w:tcPr>
          <w:p w:rsidR="00961FA5" w:rsidRDefault="00CD37A6">
            <w:pPr>
              <w:rPr>
                <w:rFonts w:eastAsia="MS Mincho"/>
              </w:rPr>
            </w:pPr>
            <w:r>
              <w:rPr>
                <w:rFonts w:eastAsia="MS Mincho" w:hint="eastAsia"/>
              </w:rPr>
              <w:t>Option 0</w:t>
            </w:r>
          </w:p>
        </w:tc>
        <w:tc>
          <w:tcPr>
            <w:tcW w:w="2311" w:type="dxa"/>
          </w:tcPr>
          <w:p w:rsidR="00961FA5" w:rsidRDefault="00CD37A6">
            <w:pPr>
              <w:rPr>
                <w:rFonts w:eastAsia="MS Mincho"/>
              </w:rPr>
            </w:pPr>
            <w:r>
              <w:rPr>
                <w:rFonts w:eastAsia="MS Mincho" w:hint="eastAsia"/>
              </w:rPr>
              <w:t>Option 1</w:t>
            </w:r>
          </w:p>
        </w:tc>
        <w:tc>
          <w:tcPr>
            <w:tcW w:w="2311" w:type="dxa"/>
          </w:tcPr>
          <w:p w:rsidR="00961FA5" w:rsidRDefault="00CD37A6">
            <w:pPr>
              <w:rPr>
                <w:rFonts w:eastAsia="MS Mincho"/>
              </w:rPr>
            </w:pPr>
            <w:r>
              <w:rPr>
                <w:rFonts w:eastAsia="MS Mincho" w:hint="eastAsia"/>
              </w:rPr>
              <w:t>Option 2</w:t>
            </w:r>
          </w:p>
        </w:tc>
      </w:tr>
      <w:tr w:rsidR="00961FA5">
        <w:tc>
          <w:tcPr>
            <w:tcW w:w="2310" w:type="dxa"/>
          </w:tcPr>
          <w:p w:rsidR="00961FA5" w:rsidRDefault="00CD37A6">
            <w:pPr>
              <w:rPr>
                <w:rFonts w:eastAsia="MS Mincho"/>
              </w:rPr>
            </w:pPr>
            <w:r>
              <w:rPr>
                <w:rFonts w:eastAsia="MS Mincho" w:hint="eastAsia"/>
              </w:rPr>
              <w:t>DL interruption time</w:t>
            </w:r>
          </w:p>
        </w:tc>
        <w:tc>
          <w:tcPr>
            <w:tcW w:w="2310" w:type="dxa"/>
          </w:tcPr>
          <w:p w:rsidR="00961FA5" w:rsidRDefault="00CD37A6">
            <w:pPr>
              <w:rPr>
                <w:rFonts w:eastAsia="MS Mincho"/>
              </w:rPr>
            </w:pPr>
            <w:r>
              <w:rPr>
                <w:rFonts w:eastAsia="MS Mincho" w:hint="eastAsia"/>
              </w:rPr>
              <w:t>0ms</w:t>
            </w:r>
          </w:p>
        </w:tc>
        <w:tc>
          <w:tcPr>
            <w:tcW w:w="2311" w:type="dxa"/>
          </w:tcPr>
          <w:p w:rsidR="00961FA5" w:rsidRDefault="00CD37A6">
            <w:pPr>
              <w:rPr>
                <w:rFonts w:eastAsia="MS Mincho"/>
              </w:rPr>
            </w:pPr>
            <w:r>
              <w:rPr>
                <w:rFonts w:eastAsia="MS Mincho" w:hint="eastAsia"/>
              </w:rPr>
              <w:t>0ms</w:t>
            </w:r>
          </w:p>
        </w:tc>
        <w:tc>
          <w:tcPr>
            <w:tcW w:w="2311" w:type="dxa"/>
          </w:tcPr>
          <w:p w:rsidR="00961FA5" w:rsidRDefault="00CD37A6">
            <w:pPr>
              <w:rPr>
                <w:rFonts w:eastAsia="MS Mincho"/>
              </w:rPr>
            </w:pPr>
            <w:r>
              <w:rPr>
                <w:rFonts w:eastAsia="MS Mincho" w:hint="eastAsia"/>
              </w:rPr>
              <w:t>0ms</w:t>
            </w:r>
          </w:p>
        </w:tc>
      </w:tr>
      <w:tr w:rsidR="00961FA5">
        <w:tc>
          <w:tcPr>
            <w:tcW w:w="2310" w:type="dxa"/>
          </w:tcPr>
          <w:p w:rsidR="00961FA5" w:rsidRDefault="00CD37A6">
            <w:pPr>
              <w:rPr>
                <w:rFonts w:eastAsia="MS Mincho"/>
              </w:rPr>
            </w:pPr>
            <w:r>
              <w:rPr>
                <w:rFonts w:eastAsia="MS Mincho" w:hint="eastAsia"/>
              </w:rPr>
              <w:t>UL interruption time</w:t>
            </w:r>
          </w:p>
        </w:tc>
        <w:tc>
          <w:tcPr>
            <w:tcW w:w="2310" w:type="dxa"/>
          </w:tcPr>
          <w:p w:rsidR="00961FA5" w:rsidRDefault="00CD37A6">
            <w:pPr>
              <w:rPr>
                <w:rFonts w:eastAsia="MS Mincho"/>
              </w:rPr>
            </w:pPr>
            <w:r>
              <w:rPr>
                <w:rFonts w:eastAsia="MS Mincho" w:hint="eastAsia"/>
              </w:rPr>
              <w:t>equals to the UP processing time for RLC/PDCP re-establishment</w:t>
            </w:r>
          </w:p>
        </w:tc>
        <w:tc>
          <w:tcPr>
            <w:tcW w:w="2311" w:type="dxa"/>
          </w:tcPr>
          <w:p w:rsidR="00961FA5" w:rsidRDefault="00CD37A6">
            <w:pPr>
              <w:rPr>
                <w:rFonts w:eastAsia="MS Mincho"/>
              </w:rPr>
            </w:pPr>
            <w:r>
              <w:rPr>
                <w:rFonts w:eastAsia="MS Mincho" w:hint="eastAsia"/>
              </w:rPr>
              <w:t>equals to the UP processing time for PDCP status synchronization</w:t>
            </w:r>
          </w:p>
        </w:tc>
        <w:tc>
          <w:tcPr>
            <w:tcW w:w="2311" w:type="dxa"/>
          </w:tcPr>
          <w:p w:rsidR="00961FA5" w:rsidRDefault="00CD37A6">
            <w:pPr>
              <w:rPr>
                <w:rFonts w:eastAsia="MS Mincho"/>
              </w:rPr>
            </w:pPr>
            <w:proofErr w:type="gramStart"/>
            <w:r>
              <w:rPr>
                <w:rFonts w:eastAsia="MS Mincho" w:hint="eastAsia"/>
              </w:rPr>
              <w:t>equals</w:t>
            </w:r>
            <w:proofErr w:type="gramEnd"/>
            <w:r>
              <w:rPr>
                <w:rFonts w:eastAsia="MS Mincho" w:hint="eastAsia"/>
              </w:rPr>
              <w:t xml:space="preserve"> to the UP</w:t>
            </w:r>
            <w:r>
              <w:rPr>
                <w:rFonts w:eastAsia="MS Mincho" w:hint="eastAsia"/>
              </w:rPr>
              <w:t xml:space="preserve"> processing time for PDCP status synchronization.</w:t>
            </w:r>
          </w:p>
        </w:tc>
      </w:tr>
    </w:tbl>
    <w:p w:rsidR="00961FA5" w:rsidRDefault="00961FA5"/>
    <w:p w:rsidR="00961FA5" w:rsidRDefault="00CD37A6">
      <w:pPr>
        <w:rPr>
          <w:rFonts w:eastAsia="MS Mincho"/>
          <w:b/>
          <w:bCs/>
        </w:rPr>
      </w:pPr>
      <w:r>
        <w:rPr>
          <w:rFonts w:eastAsia="MS Mincho" w:hint="eastAsia"/>
          <w:b/>
          <w:bCs/>
        </w:rPr>
        <w:t xml:space="preserve">Proposal 3: To avoid the DL buffering delay in option 0/1, the implementation based PDCP re-establishment optimization can be considered. In the optimized PDCP re-establishment procedure: </w:t>
      </w:r>
    </w:p>
    <w:p w:rsidR="00961FA5" w:rsidRDefault="00CD37A6">
      <w:pPr>
        <w:numPr>
          <w:ilvl w:val="0"/>
          <w:numId w:val="31"/>
        </w:numPr>
        <w:rPr>
          <w:rFonts w:eastAsia="MS Mincho"/>
          <w:b/>
          <w:bCs/>
        </w:rPr>
      </w:pPr>
      <w:r>
        <w:rPr>
          <w:rFonts w:eastAsia="MS Mincho" w:hint="eastAsia"/>
          <w:b/>
          <w:bCs/>
        </w:rPr>
        <w:t>The PDCP entity</w:t>
      </w:r>
      <w:r>
        <w:rPr>
          <w:rFonts w:eastAsia="MS Mincho" w:hint="eastAsia"/>
          <w:b/>
          <w:bCs/>
        </w:rPr>
        <w:t xml:space="preserve"> can pre-establish one additional security processing model for target cell with new key, once the HO command is received. And the data packet received from the target cell will be treated by the new security processing model. </w:t>
      </w:r>
    </w:p>
    <w:p w:rsidR="00961FA5" w:rsidRDefault="00CD37A6">
      <w:pPr>
        <w:numPr>
          <w:ilvl w:val="0"/>
          <w:numId w:val="31"/>
        </w:numPr>
      </w:pPr>
      <w:r>
        <w:rPr>
          <w:rFonts w:eastAsia="MS Mincho" w:hint="eastAsia"/>
          <w:b/>
          <w:bCs/>
        </w:rPr>
        <w:lastRenderedPageBreak/>
        <w:t>Once the RAR is received, th</w:t>
      </w:r>
      <w:r>
        <w:rPr>
          <w:rFonts w:eastAsia="MS Mincho" w:hint="eastAsia"/>
          <w:b/>
          <w:bCs/>
        </w:rPr>
        <w:t xml:space="preserve">e PDCP remove the old security processing model after the old RLC is re-established/released. </w:t>
      </w:r>
    </w:p>
    <w:p w:rsidR="00961FA5" w:rsidRDefault="00CD37A6">
      <w:pPr>
        <w:pStyle w:val="Heading1"/>
      </w:pPr>
      <w:r>
        <w:t>References</w:t>
      </w:r>
    </w:p>
    <w:p w:rsidR="00961FA5" w:rsidRDefault="00CD37A6">
      <w:pPr>
        <w:pStyle w:val="ListParagraph"/>
        <w:numPr>
          <w:ilvl w:val="0"/>
          <w:numId w:val="32"/>
        </w:numPr>
        <w:ind w:left="426" w:firstLineChars="0"/>
        <w:jc w:val="both"/>
        <w:rPr>
          <w:lang w:val="en-GB"/>
        </w:rPr>
      </w:pPr>
      <w:r>
        <w:rPr>
          <w:rFonts w:hint="eastAsia"/>
          <w:lang w:val="en-GB"/>
        </w:rPr>
        <w:t>R2-1904255</w:t>
      </w:r>
      <w:r>
        <w:rPr>
          <w:rFonts w:hint="eastAsia"/>
          <w:lang w:val="en-GB"/>
        </w:rPr>
        <w:tab/>
        <w:t>Report of [105#57][LTE/</w:t>
      </w:r>
      <w:proofErr w:type="spellStart"/>
      <w:r>
        <w:rPr>
          <w:rFonts w:hint="eastAsia"/>
          <w:lang w:val="en-GB"/>
        </w:rPr>
        <w:t>feMOB</w:t>
      </w:r>
      <w:proofErr w:type="spellEnd"/>
      <w:r>
        <w:rPr>
          <w:rFonts w:hint="eastAsia"/>
          <w:lang w:val="en-GB"/>
        </w:rPr>
        <w:t>] UE and network side impacts of single/dual protocol stacks</w:t>
      </w:r>
    </w:p>
    <w:sectPr w:rsidR="00961FA5" w:rsidSect="00961FA5">
      <w:headerReference w:type="default" r:id="rId17"/>
      <w:footerReference w:type="even" r:id="rId18"/>
      <w:footerReference w:type="default" r:id="rId19"/>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FA5" w:rsidRDefault="00961FA5" w:rsidP="00961FA5">
      <w:pPr>
        <w:spacing w:after="0" w:line="240" w:lineRule="auto"/>
      </w:pPr>
      <w:r>
        <w:separator/>
      </w:r>
    </w:p>
  </w:endnote>
  <w:endnote w:type="continuationSeparator" w:id="0">
    <w:p w:rsidR="00961FA5" w:rsidRDefault="00961FA5" w:rsidP="00961F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default"/>
    <w:sig w:usb0="00000000" w:usb1="288F0000" w:usb2="0000000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10000000" w:usb2="00000000" w:usb3="00000000" w:csb0="80000000"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TFangsong">
    <w:altName w:val="Arial Unicode MS"/>
    <w:charset w:val="86"/>
    <w:family w:val="auto"/>
    <w:pitch w:val="default"/>
    <w:sig w:usb0="00000000" w:usb1="080F0000" w:usb2="00000000" w:usb3="00000000" w:csb0="0004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FA5" w:rsidRDefault="00961FA5">
    <w:pPr>
      <w:pStyle w:val="Footer"/>
      <w:framePr w:wrap="around" w:vAnchor="text" w:hAnchor="margin" w:xAlign="right" w:y="1"/>
      <w:rPr>
        <w:rStyle w:val="PageNumber"/>
      </w:rPr>
    </w:pPr>
    <w:r>
      <w:rPr>
        <w:rStyle w:val="PageNumber"/>
      </w:rPr>
      <w:fldChar w:fldCharType="begin"/>
    </w:r>
    <w:r w:rsidR="00CD37A6">
      <w:rPr>
        <w:rStyle w:val="PageNumber"/>
      </w:rPr>
      <w:instrText xml:space="preserve">PAGE  </w:instrText>
    </w:r>
    <w:r>
      <w:rPr>
        <w:rStyle w:val="PageNumber"/>
      </w:rPr>
      <w:fldChar w:fldCharType="end"/>
    </w:r>
  </w:p>
  <w:p w:rsidR="00961FA5" w:rsidRDefault="00961F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FA5" w:rsidRDefault="00CD37A6">
    <w:pPr>
      <w:pStyle w:val="Footer"/>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FA5" w:rsidRDefault="00961FA5" w:rsidP="00961FA5">
      <w:pPr>
        <w:spacing w:after="0" w:line="240" w:lineRule="auto"/>
      </w:pPr>
      <w:r>
        <w:separator/>
      </w:r>
    </w:p>
  </w:footnote>
  <w:footnote w:type="continuationSeparator" w:id="0">
    <w:p w:rsidR="00961FA5" w:rsidRDefault="00961FA5" w:rsidP="00961F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FA5" w:rsidRDefault="00961FA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5E7E4A"/>
    <w:multiLevelType w:val="multilevel"/>
    <w:tmpl w:val="095E7E4A"/>
    <w:lvl w:ilvl="0">
      <w:start w:val="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248442C"/>
    <w:multiLevelType w:val="multilevel"/>
    <w:tmpl w:val="3248442C"/>
    <w:lvl w:ilvl="0">
      <w:start w:val="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318635"/>
    <w:multiLevelType w:val="singleLevel"/>
    <w:tmpl w:val="40318635"/>
    <w:lvl w:ilvl="0">
      <w:start w:val="1"/>
      <w:numFmt w:val="bullet"/>
      <w:lvlText w:val=""/>
      <w:lvlJc w:val="left"/>
      <w:pPr>
        <w:ind w:left="420" w:hanging="420"/>
      </w:pPr>
      <w:rPr>
        <w:rFonts w:ascii="Wingdings" w:hAnsi="Wingdings" w:hint="default"/>
      </w:r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nsid w:val="685B6ED0"/>
    <w:multiLevelType w:val="singleLevel"/>
    <w:tmpl w:val="685B6ED0"/>
    <w:lvl w:ilvl="0">
      <w:start w:val="1"/>
      <w:numFmt w:val="bullet"/>
      <w:lvlText w:val=""/>
      <w:lvlJc w:val="left"/>
      <w:pPr>
        <w:ind w:left="420" w:hanging="420"/>
      </w:pPr>
      <w:rPr>
        <w:rFonts w:ascii="Wingdings" w:hAnsi="Wingdings" w:hint="default"/>
      </w:rPr>
    </w:lvl>
  </w:abstractNum>
  <w:abstractNum w:abstractNumId="24">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0"/>
  </w:num>
  <w:num w:numId="3">
    <w:abstractNumId w:val="29"/>
  </w:num>
  <w:num w:numId="4">
    <w:abstractNumId w:val="15"/>
  </w:num>
  <w:num w:numId="5">
    <w:abstractNumId w:val="9"/>
  </w:num>
  <w:num w:numId="6">
    <w:abstractNumId w:val="12"/>
  </w:num>
  <w:num w:numId="7">
    <w:abstractNumId w:val="16"/>
  </w:num>
  <w:num w:numId="8">
    <w:abstractNumId w:val="17"/>
  </w:num>
  <w:num w:numId="9">
    <w:abstractNumId w:val="31"/>
  </w:num>
  <w:num w:numId="10">
    <w:abstractNumId w:val="18"/>
  </w:num>
  <w:num w:numId="11">
    <w:abstractNumId w:val="27"/>
  </w:num>
  <w:num w:numId="12">
    <w:abstractNumId w:val="14"/>
  </w:num>
  <w:num w:numId="13">
    <w:abstractNumId w:val="1"/>
  </w:num>
  <w:num w:numId="14">
    <w:abstractNumId w:val="3"/>
  </w:num>
  <w:num w:numId="15">
    <w:abstractNumId w:val="26"/>
  </w:num>
  <w:num w:numId="16">
    <w:abstractNumId w:val="8"/>
  </w:num>
  <w:num w:numId="17">
    <w:abstractNumId w:val="21"/>
  </w:num>
  <w:num w:numId="18">
    <w:abstractNumId w:val="28"/>
  </w:num>
  <w:num w:numId="19">
    <w:abstractNumId w:val="2"/>
  </w:num>
  <w:num w:numId="20">
    <w:abstractNumId w:val="30"/>
  </w:num>
  <w:num w:numId="21">
    <w:abstractNumId w:val="24"/>
  </w:num>
  <w:num w:numId="22">
    <w:abstractNumId w:val="11"/>
  </w:num>
  <w:num w:numId="23">
    <w:abstractNumId w:val="19"/>
  </w:num>
  <w:num w:numId="24">
    <w:abstractNumId w:val="20"/>
  </w:num>
  <w:num w:numId="25">
    <w:abstractNumId w:val="7"/>
  </w:num>
  <w:num w:numId="26">
    <w:abstractNumId w:val="6"/>
  </w:num>
  <w:num w:numId="27">
    <w:abstractNumId w:val="22"/>
  </w:num>
  <w:num w:numId="28">
    <w:abstractNumId w:val="13"/>
  </w:num>
  <w:num w:numId="29">
    <w:abstractNumId w:val="4"/>
  </w:num>
  <w:num w:numId="30">
    <w:abstractNumId w:val="10"/>
  </w:num>
  <w:num w:numId="31">
    <w:abstractNumId w:val="23"/>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1FA5"/>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7A6"/>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B8792C"/>
    <w:rsid w:val="01C47914"/>
    <w:rsid w:val="01FA450B"/>
    <w:rsid w:val="020E1AA3"/>
    <w:rsid w:val="023D4A41"/>
    <w:rsid w:val="02822821"/>
    <w:rsid w:val="02C34159"/>
    <w:rsid w:val="02CF1F63"/>
    <w:rsid w:val="02EB1AD6"/>
    <w:rsid w:val="030848E7"/>
    <w:rsid w:val="030F7C19"/>
    <w:rsid w:val="032E5078"/>
    <w:rsid w:val="0333581A"/>
    <w:rsid w:val="033E03DB"/>
    <w:rsid w:val="04080A73"/>
    <w:rsid w:val="042F14C5"/>
    <w:rsid w:val="045308D9"/>
    <w:rsid w:val="045D09F3"/>
    <w:rsid w:val="048E0D9D"/>
    <w:rsid w:val="04933EBD"/>
    <w:rsid w:val="04B42320"/>
    <w:rsid w:val="04E464D2"/>
    <w:rsid w:val="05E0590D"/>
    <w:rsid w:val="06313A82"/>
    <w:rsid w:val="0679036E"/>
    <w:rsid w:val="06AA7FB1"/>
    <w:rsid w:val="06BD45EC"/>
    <w:rsid w:val="06F853B7"/>
    <w:rsid w:val="07056DF5"/>
    <w:rsid w:val="07977397"/>
    <w:rsid w:val="079A04BD"/>
    <w:rsid w:val="07BC1C0A"/>
    <w:rsid w:val="07E469BF"/>
    <w:rsid w:val="08174E79"/>
    <w:rsid w:val="08315CF8"/>
    <w:rsid w:val="08363A09"/>
    <w:rsid w:val="08631718"/>
    <w:rsid w:val="086D4748"/>
    <w:rsid w:val="087144A2"/>
    <w:rsid w:val="08A2456D"/>
    <w:rsid w:val="08EB0C1D"/>
    <w:rsid w:val="09196B83"/>
    <w:rsid w:val="0942392A"/>
    <w:rsid w:val="096B504E"/>
    <w:rsid w:val="098D32A6"/>
    <w:rsid w:val="09AD672F"/>
    <w:rsid w:val="09BD6330"/>
    <w:rsid w:val="0A236E09"/>
    <w:rsid w:val="0A46707A"/>
    <w:rsid w:val="0A87677A"/>
    <w:rsid w:val="0AED09C6"/>
    <w:rsid w:val="0B3F730B"/>
    <w:rsid w:val="0B6D0532"/>
    <w:rsid w:val="0B6F7631"/>
    <w:rsid w:val="0B8263D2"/>
    <w:rsid w:val="0B9D1EDA"/>
    <w:rsid w:val="0BEF6379"/>
    <w:rsid w:val="0C0C0559"/>
    <w:rsid w:val="0C284EC8"/>
    <w:rsid w:val="0C4A1412"/>
    <w:rsid w:val="0C5723A2"/>
    <w:rsid w:val="0C8D3FBB"/>
    <w:rsid w:val="0C973F44"/>
    <w:rsid w:val="0CB30B60"/>
    <w:rsid w:val="0D1D1299"/>
    <w:rsid w:val="0D2F3C11"/>
    <w:rsid w:val="0D4C3854"/>
    <w:rsid w:val="0D9949AF"/>
    <w:rsid w:val="0E22667F"/>
    <w:rsid w:val="0EB02D5D"/>
    <w:rsid w:val="0EBF58D7"/>
    <w:rsid w:val="0EE41340"/>
    <w:rsid w:val="0EF6205D"/>
    <w:rsid w:val="0F51018B"/>
    <w:rsid w:val="0F5D0496"/>
    <w:rsid w:val="0F70723D"/>
    <w:rsid w:val="0FE81BCC"/>
    <w:rsid w:val="0FF16A91"/>
    <w:rsid w:val="100C2D50"/>
    <w:rsid w:val="10C37F71"/>
    <w:rsid w:val="11652D87"/>
    <w:rsid w:val="116C3E69"/>
    <w:rsid w:val="117A1219"/>
    <w:rsid w:val="119E6AC4"/>
    <w:rsid w:val="11D47AC4"/>
    <w:rsid w:val="11E95A8C"/>
    <w:rsid w:val="121014F6"/>
    <w:rsid w:val="12960B26"/>
    <w:rsid w:val="12C80FCF"/>
    <w:rsid w:val="12C823C9"/>
    <w:rsid w:val="12EC2AC3"/>
    <w:rsid w:val="134A7123"/>
    <w:rsid w:val="14036A69"/>
    <w:rsid w:val="14062C4D"/>
    <w:rsid w:val="141472D0"/>
    <w:rsid w:val="14650CAE"/>
    <w:rsid w:val="149429FF"/>
    <w:rsid w:val="14D60C00"/>
    <w:rsid w:val="14DF782F"/>
    <w:rsid w:val="15562BA2"/>
    <w:rsid w:val="15DD707B"/>
    <w:rsid w:val="161C7923"/>
    <w:rsid w:val="1669724C"/>
    <w:rsid w:val="16921E0E"/>
    <w:rsid w:val="16C97B1E"/>
    <w:rsid w:val="17522568"/>
    <w:rsid w:val="17642A82"/>
    <w:rsid w:val="178145F0"/>
    <w:rsid w:val="17DA3C99"/>
    <w:rsid w:val="181C3988"/>
    <w:rsid w:val="1858112E"/>
    <w:rsid w:val="18895BAA"/>
    <w:rsid w:val="18BC353F"/>
    <w:rsid w:val="18DD4580"/>
    <w:rsid w:val="191129DD"/>
    <w:rsid w:val="192A5F9C"/>
    <w:rsid w:val="19FC4481"/>
    <w:rsid w:val="1A0B7235"/>
    <w:rsid w:val="1A1E312F"/>
    <w:rsid w:val="1A2D0BB7"/>
    <w:rsid w:val="1A847D79"/>
    <w:rsid w:val="1AE9373A"/>
    <w:rsid w:val="1AF00B66"/>
    <w:rsid w:val="1B1E08AD"/>
    <w:rsid w:val="1B1F2A63"/>
    <w:rsid w:val="1B4B454D"/>
    <w:rsid w:val="1B5A28FC"/>
    <w:rsid w:val="1B5D0142"/>
    <w:rsid w:val="1B607D65"/>
    <w:rsid w:val="1B7549E9"/>
    <w:rsid w:val="1C247316"/>
    <w:rsid w:val="1C2709E7"/>
    <w:rsid w:val="1C3E267B"/>
    <w:rsid w:val="1C5411FA"/>
    <w:rsid w:val="1C6875C3"/>
    <w:rsid w:val="1C692D59"/>
    <w:rsid w:val="1C911B84"/>
    <w:rsid w:val="1CD46CF8"/>
    <w:rsid w:val="1CE47445"/>
    <w:rsid w:val="1CF16498"/>
    <w:rsid w:val="1CFA3FB4"/>
    <w:rsid w:val="1D452306"/>
    <w:rsid w:val="1D5957FC"/>
    <w:rsid w:val="1D7D05B1"/>
    <w:rsid w:val="1D8A755E"/>
    <w:rsid w:val="1DDB5CA8"/>
    <w:rsid w:val="1E15092B"/>
    <w:rsid w:val="1E67352C"/>
    <w:rsid w:val="1E7D6B4F"/>
    <w:rsid w:val="1EA854CE"/>
    <w:rsid w:val="1ED372E1"/>
    <w:rsid w:val="1EF7446D"/>
    <w:rsid w:val="1F0A132A"/>
    <w:rsid w:val="1F953F9B"/>
    <w:rsid w:val="1F973C6D"/>
    <w:rsid w:val="1FA65D1D"/>
    <w:rsid w:val="1FC1490D"/>
    <w:rsid w:val="1FDE21BC"/>
    <w:rsid w:val="202E0280"/>
    <w:rsid w:val="20DD6123"/>
    <w:rsid w:val="212F30E0"/>
    <w:rsid w:val="21555DA2"/>
    <w:rsid w:val="215640D4"/>
    <w:rsid w:val="215A1AE8"/>
    <w:rsid w:val="21725D75"/>
    <w:rsid w:val="219951C9"/>
    <w:rsid w:val="21A8300F"/>
    <w:rsid w:val="220021FF"/>
    <w:rsid w:val="22486A9B"/>
    <w:rsid w:val="22627E92"/>
    <w:rsid w:val="227007B2"/>
    <w:rsid w:val="236F7957"/>
    <w:rsid w:val="23AA0403"/>
    <w:rsid w:val="23D26990"/>
    <w:rsid w:val="245576DD"/>
    <w:rsid w:val="24E3181D"/>
    <w:rsid w:val="25277A37"/>
    <w:rsid w:val="252F40FE"/>
    <w:rsid w:val="25455801"/>
    <w:rsid w:val="254F64C4"/>
    <w:rsid w:val="25506221"/>
    <w:rsid w:val="25A66C1E"/>
    <w:rsid w:val="25A72122"/>
    <w:rsid w:val="25BA7556"/>
    <w:rsid w:val="25C703D4"/>
    <w:rsid w:val="25D14BC6"/>
    <w:rsid w:val="25F01066"/>
    <w:rsid w:val="2611234C"/>
    <w:rsid w:val="26157A9A"/>
    <w:rsid w:val="262A7837"/>
    <w:rsid w:val="264A04A5"/>
    <w:rsid w:val="26784C00"/>
    <w:rsid w:val="26816D87"/>
    <w:rsid w:val="26A737B2"/>
    <w:rsid w:val="26EB4E1D"/>
    <w:rsid w:val="26FF5A08"/>
    <w:rsid w:val="276F47C4"/>
    <w:rsid w:val="27AE3022"/>
    <w:rsid w:val="281E7BA2"/>
    <w:rsid w:val="28202FCE"/>
    <w:rsid w:val="28212A1F"/>
    <w:rsid w:val="285C498E"/>
    <w:rsid w:val="288D4CC2"/>
    <w:rsid w:val="28A94470"/>
    <w:rsid w:val="28EB3A97"/>
    <w:rsid w:val="28F35AC4"/>
    <w:rsid w:val="28F858F5"/>
    <w:rsid w:val="290B640E"/>
    <w:rsid w:val="29653351"/>
    <w:rsid w:val="29675EF0"/>
    <w:rsid w:val="29C31412"/>
    <w:rsid w:val="29E76DCD"/>
    <w:rsid w:val="29FC23CC"/>
    <w:rsid w:val="2A4137A0"/>
    <w:rsid w:val="2A590617"/>
    <w:rsid w:val="2AD838B4"/>
    <w:rsid w:val="2AE473A0"/>
    <w:rsid w:val="2B1859F0"/>
    <w:rsid w:val="2B1F140B"/>
    <w:rsid w:val="2B404463"/>
    <w:rsid w:val="2BC34C3C"/>
    <w:rsid w:val="2BE14068"/>
    <w:rsid w:val="2C18602A"/>
    <w:rsid w:val="2C411ED2"/>
    <w:rsid w:val="2C776A5F"/>
    <w:rsid w:val="2C7E00A0"/>
    <w:rsid w:val="2CF36669"/>
    <w:rsid w:val="2D0265D3"/>
    <w:rsid w:val="2D397C4C"/>
    <w:rsid w:val="2D446AC7"/>
    <w:rsid w:val="2DA47739"/>
    <w:rsid w:val="2E051F82"/>
    <w:rsid w:val="2E4329AA"/>
    <w:rsid w:val="2E530968"/>
    <w:rsid w:val="2E6C1280"/>
    <w:rsid w:val="2E933902"/>
    <w:rsid w:val="2ECE749E"/>
    <w:rsid w:val="2ED536B1"/>
    <w:rsid w:val="2EF129F8"/>
    <w:rsid w:val="2F773B9C"/>
    <w:rsid w:val="2F7A3D01"/>
    <w:rsid w:val="302C20AA"/>
    <w:rsid w:val="30881314"/>
    <w:rsid w:val="30E65C36"/>
    <w:rsid w:val="313C0D86"/>
    <w:rsid w:val="31914AA5"/>
    <w:rsid w:val="329D4E6D"/>
    <w:rsid w:val="32A11937"/>
    <w:rsid w:val="32A82519"/>
    <w:rsid w:val="32CB3652"/>
    <w:rsid w:val="32E227D9"/>
    <w:rsid w:val="33080D5E"/>
    <w:rsid w:val="330D573A"/>
    <w:rsid w:val="333B18DB"/>
    <w:rsid w:val="334415BC"/>
    <w:rsid w:val="33717AE2"/>
    <w:rsid w:val="33C807CE"/>
    <w:rsid w:val="340F574F"/>
    <w:rsid w:val="34583C03"/>
    <w:rsid w:val="348F73AD"/>
    <w:rsid w:val="34933CBE"/>
    <w:rsid w:val="34BD728A"/>
    <w:rsid w:val="34DD24FD"/>
    <w:rsid w:val="35331A35"/>
    <w:rsid w:val="359A3911"/>
    <w:rsid w:val="35A00268"/>
    <w:rsid w:val="365144B0"/>
    <w:rsid w:val="369305C7"/>
    <w:rsid w:val="36B0140A"/>
    <w:rsid w:val="36BC6D9E"/>
    <w:rsid w:val="36E44409"/>
    <w:rsid w:val="37196FDA"/>
    <w:rsid w:val="373C0908"/>
    <w:rsid w:val="3754317B"/>
    <w:rsid w:val="376343E3"/>
    <w:rsid w:val="37755827"/>
    <w:rsid w:val="37D116D4"/>
    <w:rsid w:val="381D4E17"/>
    <w:rsid w:val="385E1A50"/>
    <w:rsid w:val="38765B93"/>
    <w:rsid w:val="389C4CA2"/>
    <w:rsid w:val="38AA05FF"/>
    <w:rsid w:val="38E00D4B"/>
    <w:rsid w:val="38FC1842"/>
    <w:rsid w:val="39390E32"/>
    <w:rsid w:val="397E30A1"/>
    <w:rsid w:val="39BD417A"/>
    <w:rsid w:val="39DC7A5C"/>
    <w:rsid w:val="3A30015A"/>
    <w:rsid w:val="3A8A063C"/>
    <w:rsid w:val="3A992A45"/>
    <w:rsid w:val="3A9A0868"/>
    <w:rsid w:val="3AFA56A0"/>
    <w:rsid w:val="3B7344FF"/>
    <w:rsid w:val="3BCA6819"/>
    <w:rsid w:val="3BE512AD"/>
    <w:rsid w:val="3BEE5E77"/>
    <w:rsid w:val="3BF3033E"/>
    <w:rsid w:val="3CBD7CCD"/>
    <w:rsid w:val="3CCF0A8C"/>
    <w:rsid w:val="3CF05EED"/>
    <w:rsid w:val="3D0A20B5"/>
    <w:rsid w:val="3E0C4398"/>
    <w:rsid w:val="3E3775C4"/>
    <w:rsid w:val="3E9714F9"/>
    <w:rsid w:val="3EBD15E5"/>
    <w:rsid w:val="3EC8180D"/>
    <w:rsid w:val="3EC978CF"/>
    <w:rsid w:val="3F0C727A"/>
    <w:rsid w:val="3F0F268B"/>
    <w:rsid w:val="3F44519E"/>
    <w:rsid w:val="3F6C4FBD"/>
    <w:rsid w:val="3F932207"/>
    <w:rsid w:val="3F9E57FE"/>
    <w:rsid w:val="400060CE"/>
    <w:rsid w:val="401563C2"/>
    <w:rsid w:val="406D259E"/>
    <w:rsid w:val="407164DF"/>
    <w:rsid w:val="40AA4C70"/>
    <w:rsid w:val="416F2A2F"/>
    <w:rsid w:val="417905CD"/>
    <w:rsid w:val="41BB57DA"/>
    <w:rsid w:val="41CF2ADC"/>
    <w:rsid w:val="41F8184D"/>
    <w:rsid w:val="420838EB"/>
    <w:rsid w:val="42130403"/>
    <w:rsid w:val="421B174A"/>
    <w:rsid w:val="421F332D"/>
    <w:rsid w:val="42465263"/>
    <w:rsid w:val="42676BBA"/>
    <w:rsid w:val="4268251E"/>
    <w:rsid w:val="42E72CD4"/>
    <w:rsid w:val="42F0684A"/>
    <w:rsid w:val="43370F53"/>
    <w:rsid w:val="437A6E9D"/>
    <w:rsid w:val="43A37E1F"/>
    <w:rsid w:val="43C20BB6"/>
    <w:rsid w:val="448A299B"/>
    <w:rsid w:val="44B0213F"/>
    <w:rsid w:val="44C70D28"/>
    <w:rsid w:val="44D668EB"/>
    <w:rsid w:val="46374870"/>
    <w:rsid w:val="464E5DF8"/>
    <w:rsid w:val="46A87496"/>
    <w:rsid w:val="46AC0522"/>
    <w:rsid w:val="46FB1DBC"/>
    <w:rsid w:val="47036072"/>
    <w:rsid w:val="47532331"/>
    <w:rsid w:val="4775342F"/>
    <w:rsid w:val="48005341"/>
    <w:rsid w:val="48287A01"/>
    <w:rsid w:val="48531F4C"/>
    <w:rsid w:val="485E1AE5"/>
    <w:rsid w:val="4883458D"/>
    <w:rsid w:val="48A54757"/>
    <w:rsid w:val="490C46B1"/>
    <w:rsid w:val="493E309A"/>
    <w:rsid w:val="4944338E"/>
    <w:rsid w:val="49591134"/>
    <w:rsid w:val="499D10E1"/>
    <w:rsid w:val="49D54A18"/>
    <w:rsid w:val="49E46EA6"/>
    <w:rsid w:val="49E868EF"/>
    <w:rsid w:val="4A0F32E7"/>
    <w:rsid w:val="4A1E34CC"/>
    <w:rsid w:val="4A221AB4"/>
    <w:rsid w:val="4A3A2B38"/>
    <w:rsid w:val="4A660B78"/>
    <w:rsid w:val="4A75754C"/>
    <w:rsid w:val="4A8B5302"/>
    <w:rsid w:val="4AA8165B"/>
    <w:rsid w:val="4AA86352"/>
    <w:rsid w:val="4AAB6212"/>
    <w:rsid w:val="4AB76A5B"/>
    <w:rsid w:val="4ACD7CB5"/>
    <w:rsid w:val="4BA74DFA"/>
    <w:rsid w:val="4BB1377A"/>
    <w:rsid w:val="4BCA26AA"/>
    <w:rsid w:val="4BCE03ED"/>
    <w:rsid w:val="4C003135"/>
    <w:rsid w:val="4C61521F"/>
    <w:rsid w:val="4C792F14"/>
    <w:rsid w:val="4C7E7582"/>
    <w:rsid w:val="4C9B5FBA"/>
    <w:rsid w:val="4C9F0E04"/>
    <w:rsid w:val="4CA43A25"/>
    <w:rsid w:val="4D433DB6"/>
    <w:rsid w:val="4D530ADD"/>
    <w:rsid w:val="4DAE0631"/>
    <w:rsid w:val="4DC44220"/>
    <w:rsid w:val="4DFA408F"/>
    <w:rsid w:val="4F0E74E4"/>
    <w:rsid w:val="4F190C8A"/>
    <w:rsid w:val="4F8E3C09"/>
    <w:rsid w:val="4F9A23CE"/>
    <w:rsid w:val="500D6DA7"/>
    <w:rsid w:val="50265CE3"/>
    <w:rsid w:val="506C7C75"/>
    <w:rsid w:val="507F089D"/>
    <w:rsid w:val="51390CEF"/>
    <w:rsid w:val="51452B0B"/>
    <w:rsid w:val="51BD3E49"/>
    <w:rsid w:val="52292D5F"/>
    <w:rsid w:val="5245168D"/>
    <w:rsid w:val="526A5370"/>
    <w:rsid w:val="527B5C87"/>
    <w:rsid w:val="52BC12E7"/>
    <w:rsid w:val="52CC7EB2"/>
    <w:rsid w:val="530128AB"/>
    <w:rsid w:val="5306085A"/>
    <w:rsid w:val="53D212A6"/>
    <w:rsid w:val="54363813"/>
    <w:rsid w:val="545526F0"/>
    <w:rsid w:val="54881577"/>
    <w:rsid w:val="549E77D2"/>
    <w:rsid w:val="54B57839"/>
    <w:rsid w:val="55013843"/>
    <w:rsid w:val="551C6588"/>
    <w:rsid w:val="553C28FF"/>
    <w:rsid w:val="55806ED8"/>
    <w:rsid w:val="5595273D"/>
    <w:rsid w:val="55A27FF4"/>
    <w:rsid w:val="55AA5A00"/>
    <w:rsid w:val="561E68C3"/>
    <w:rsid w:val="562B1FCE"/>
    <w:rsid w:val="57044630"/>
    <w:rsid w:val="578344F1"/>
    <w:rsid w:val="578616C7"/>
    <w:rsid w:val="579C2E51"/>
    <w:rsid w:val="57AA5DA7"/>
    <w:rsid w:val="57B73179"/>
    <w:rsid w:val="57BA773A"/>
    <w:rsid w:val="57D4618D"/>
    <w:rsid w:val="58137757"/>
    <w:rsid w:val="586C74C7"/>
    <w:rsid w:val="587F7544"/>
    <w:rsid w:val="588A7124"/>
    <w:rsid w:val="58D170FA"/>
    <w:rsid w:val="59003AB1"/>
    <w:rsid w:val="59140A5F"/>
    <w:rsid w:val="5925167D"/>
    <w:rsid w:val="598307B6"/>
    <w:rsid w:val="59A20437"/>
    <w:rsid w:val="59BC79BE"/>
    <w:rsid w:val="59E15A33"/>
    <w:rsid w:val="5A0751DF"/>
    <w:rsid w:val="5A36690C"/>
    <w:rsid w:val="5A975A33"/>
    <w:rsid w:val="5AB9795C"/>
    <w:rsid w:val="5B1A2730"/>
    <w:rsid w:val="5B65364C"/>
    <w:rsid w:val="5B954B71"/>
    <w:rsid w:val="5BC64B0C"/>
    <w:rsid w:val="5BCC5B32"/>
    <w:rsid w:val="5BF131EC"/>
    <w:rsid w:val="5C6E418E"/>
    <w:rsid w:val="5C6E4AA3"/>
    <w:rsid w:val="5C6E5495"/>
    <w:rsid w:val="5C9B3129"/>
    <w:rsid w:val="5CBD41C9"/>
    <w:rsid w:val="5CE2002D"/>
    <w:rsid w:val="5D2B6741"/>
    <w:rsid w:val="5D3C25A7"/>
    <w:rsid w:val="5D631CDA"/>
    <w:rsid w:val="5D8461BB"/>
    <w:rsid w:val="5DA1413E"/>
    <w:rsid w:val="5E6231C2"/>
    <w:rsid w:val="5F0C6534"/>
    <w:rsid w:val="5F1B13C2"/>
    <w:rsid w:val="5F296D83"/>
    <w:rsid w:val="5F3A587A"/>
    <w:rsid w:val="5F5F66B6"/>
    <w:rsid w:val="5F7D1182"/>
    <w:rsid w:val="5F842E22"/>
    <w:rsid w:val="601042AB"/>
    <w:rsid w:val="60396B8F"/>
    <w:rsid w:val="60476847"/>
    <w:rsid w:val="606C6E90"/>
    <w:rsid w:val="60743A6C"/>
    <w:rsid w:val="608E0279"/>
    <w:rsid w:val="60F729B1"/>
    <w:rsid w:val="61AC68AE"/>
    <w:rsid w:val="61EF5BCF"/>
    <w:rsid w:val="625A56DC"/>
    <w:rsid w:val="627A203F"/>
    <w:rsid w:val="629E1070"/>
    <w:rsid w:val="62D51FB1"/>
    <w:rsid w:val="62E83A30"/>
    <w:rsid w:val="630172BC"/>
    <w:rsid w:val="630B55E9"/>
    <w:rsid w:val="640F2A91"/>
    <w:rsid w:val="6418347F"/>
    <w:rsid w:val="64214298"/>
    <w:rsid w:val="64256E1C"/>
    <w:rsid w:val="647A74F6"/>
    <w:rsid w:val="64964044"/>
    <w:rsid w:val="64AA5431"/>
    <w:rsid w:val="64DA6FAB"/>
    <w:rsid w:val="64E56156"/>
    <w:rsid w:val="64F473DD"/>
    <w:rsid w:val="650A1317"/>
    <w:rsid w:val="653127E3"/>
    <w:rsid w:val="655004B1"/>
    <w:rsid w:val="656F573E"/>
    <w:rsid w:val="658C6944"/>
    <w:rsid w:val="65F87A85"/>
    <w:rsid w:val="662315AA"/>
    <w:rsid w:val="66255A0E"/>
    <w:rsid w:val="664B6253"/>
    <w:rsid w:val="665218D9"/>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604A82"/>
    <w:rsid w:val="687D2CB6"/>
    <w:rsid w:val="68A6730E"/>
    <w:rsid w:val="68E67A18"/>
    <w:rsid w:val="68F36AD9"/>
    <w:rsid w:val="69413541"/>
    <w:rsid w:val="69797C2C"/>
    <w:rsid w:val="69983703"/>
    <w:rsid w:val="69B65A95"/>
    <w:rsid w:val="69B9178D"/>
    <w:rsid w:val="69BD606E"/>
    <w:rsid w:val="6A2F624F"/>
    <w:rsid w:val="6ADA34DB"/>
    <w:rsid w:val="6ADF1CF0"/>
    <w:rsid w:val="6B3055CD"/>
    <w:rsid w:val="6B47388C"/>
    <w:rsid w:val="6B58643F"/>
    <w:rsid w:val="6B5871D9"/>
    <w:rsid w:val="6B5A3D5E"/>
    <w:rsid w:val="6BC94603"/>
    <w:rsid w:val="6C22294B"/>
    <w:rsid w:val="6C30519E"/>
    <w:rsid w:val="6C340669"/>
    <w:rsid w:val="6C6F1644"/>
    <w:rsid w:val="6C862525"/>
    <w:rsid w:val="6CED6020"/>
    <w:rsid w:val="6D037F17"/>
    <w:rsid w:val="6D0D2515"/>
    <w:rsid w:val="6D185857"/>
    <w:rsid w:val="6D2115AE"/>
    <w:rsid w:val="6D4F21E4"/>
    <w:rsid w:val="6D73341D"/>
    <w:rsid w:val="6D79477C"/>
    <w:rsid w:val="6DA80A88"/>
    <w:rsid w:val="6DEB4970"/>
    <w:rsid w:val="6E1C1ECF"/>
    <w:rsid w:val="6E207D23"/>
    <w:rsid w:val="6EBC1F7A"/>
    <w:rsid w:val="6EDE6175"/>
    <w:rsid w:val="6EE01391"/>
    <w:rsid w:val="6EE26350"/>
    <w:rsid w:val="6EEC07BF"/>
    <w:rsid w:val="6F3D49F1"/>
    <w:rsid w:val="6FB67CAC"/>
    <w:rsid w:val="6FB924D4"/>
    <w:rsid w:val="70437D94"/>
    <w:rsid w:val="705B2CC4"/>
    <w:rsid w:val="706B1388"/>
    <w:rsid w:val="7094247D"/>
    <w:rsid w:val="710B205E"/>
    <w:rsid w:val="712215CF"/>
    <w:rsid w:val="71260F38"/>
    <w:rsid w:val="71362F62"/>
    <w:rsid w:val="71607594"/>
    <w:rsid w:val="722F5C92"/>
    <w:rsid w:val="72353F4D"/>
    <w:rsid w:val="72762897"/>
    <w:rsid w:val="73046DBD"/>
    <w:rsid w:val="73090D91"/>
    <w:rsid w:val="73114EB7"/>
    <w:rsid w:val="733A6D35"/>
    <w:rsid w:val="73837BE8"/>
    <w:rsid w:val="73DB5A09"/>
    <w:rsid w:val="73E464D7"/>
    <w:rsid w:val="73E7573C"/>
    <w:rsid w:val="73F13AE7"/>
    <w:rsid w:val="740B06CE"/>
    <w:rsid w:val="74167847"/>
    <w:rsid w:val="744A1D0A"/>
    <w:rsid w:val="74701DB6"/>
    <w:rsid w:val="74DC7528"/>
    <w:rsid w:val="74E60778"/>
    <w:rsid w:val="74E90363"/>
    <w:rsid w:val="7513388E"/>
    <w:rsid w:val="7532441A"/>
    <w:rsid w:val="759E5E48"/>
    <w:rsid w:val="7603131B"/>
    <w:rsid w:val="76652C2D"/>
    <w:rsid w:val="767A30CF"/>
    <w:rsid w:val="769A3E41"/>
    <w:rsid w:val="76BC67FC"/>
    <w:rsid w:val="76D04DF9"/>
    <w:rsid w:val="7701294B"/>
    <w:rsid w:val="77380522"/>
    <w:rsid w:val="77893E6E"/>
    <w:rsid w:val="779C3278"/>
    <w:rsid w:val="77B76ADD"/>
    <w:rsid w:val="77C717C2"/>
    <w:rsid w:val="78156E80"/>
    <w:rsid w:val="78437DCE"/>
    <w:rsid w:val="78A236C7"/>
    <w:rsid w:val="78E9690F"/>
    <w:rsid w:val="78F53995"/>
    <w:rsid w:val="790D37DC"/>
    <w:rsid w:val="792D2A7B"/>
    <w:rsid w:val="79357CA6"/>
    <w:rsid w:val="79652465"/>
    <w:rsid w:val="79912C69"/>
    <w:rsid w:val="79942BEB"/>
    <w:rsid w:val="79DA75C5"/>
    <w:rsid w:val="79F938CB"/>
    <w:rsid w:val="7A7418F1"/>
    <w:rsid w:val="7A8B0FFA"/>
    <w:rsid w:val="7A9F3973"/>
    <w:rsid w:val="7AA25D80"/>
    <w:rsid w:val="7AD11063"/>
    <w:rsid w:val="7B011602"/>
    <w:rsid w:val="7B174DAC"/>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1FA5"/>
    <w:pPr>
      <w:adjustRightInd w:val="0"/>
      <w:spacing w:after="160" w:line="300" w:lineRule="auto"/>
    </w:pPr>
    <w:rPr>
      <w:rFonts w:eastAsiaTheme="minorEastAsia"/>
      <w:sz w:val="22"/>
      <w:szCs w:val="22"/>
      <w:lang w:val="en-US" w:eastAsia="zh-CN"/>
    </w:rPr>
  </w:style>
  <w:style w:type="paragraph" w:styleId="Heading1">
    <w:name w:val="heading 1"/>
    <w:basedOn w:val="Normal"/>
    <w:next w:val="Normal"/>
    <w:link w:val="Heading1Char"/>
    <w:qFormat/>
    <w:rsid w:val="00961FA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rsid w:val="00961FA5"/>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rsid w:val="00961FA5"/>
    <w:pPr>
      <w:numPr>
        <w:ilvl w:val="2"/>
      </w:numPr>
      <w:spacing w:before="120"/>
      <w:outlineLvl w:val="2"/>
    </w:pPr>
  </w:style>
  <w:style w:type="paragraph" w:styleId="Heading4">
    <w:name w:val="heading 4"/>
    <w:basedOn w:val="Heading3"/>
    <w:next w:val="Normal"/>
    <w:link w:val="Heading4Char"/>
    <w:qFormat/>
    <w:rsid w:val="00961FA5"/>
    <w:pPr>
      <w:ind w:left="1418" w:hanging="1418"/>
      <w:outlineLvl w:val="3"/>
    </w:pPr>
    <w:rPr>
      <w:sz w:val="24"/>
    </w:rPr>
  </w:style>
  <w:style w:type="paragraph" w:styleId="Heading5">
    <w:name w:val="heading 5"/>
    <w:basedOn w:val="Heading4"/>
    <w:next w:val="Normal"/>
    <w:link w:val="Heading5Char"/>
    <w:qFormat/>
    <w:rsid w:val="00961FA5"/>
    <w:pPr>
      <w:ind w:left="1701" w:hanging="1701"/>
      <w:outlineLvl w:val="4"/>
    </w:pPr>
    <w:rPr>
      <w:sz w:val="22"/>
    </w:rPr>
  </w:style>
  <w:style w:type="paragraph" w:styleId="Heading6">
    <w:name w:val="heading 6"/>
    <w:basedOn w:val="H6"/>
    <w:next w:val="Normal"/>
    <w:link w:val="Heading6Char"/>
    <w:qFormat/>
    <w:rsid w:val="00961FA5"/>
    <w:pPr>
      <w:outlineLvl w:val="5"/>
    </w:pPr>
  </w:style>
  <w:style w:type="paragraph" w:styleId="Heading7">
    <w:name w:val="heading 7"/>
    <w:basedOn w:val="H6"/>
    <w:next w:val="Normal"/>
    <w:link w:val="Heading7Char"/>
    <w:qFormat/>
    <w:rsid w:val="00961FA5"/>
    <w:pPr>
      <w:outlineLvl w:val="6"/>
    </w:pPr>
  </w:style>
  <w:style w:type="paragraph" w:styleId="Heading8">
    <w:name w:val="heading 8"/>
    <w:basedOn w:val="Heading1"/>
    <w:next w:val="Normal"/>
    <w:link w:val="Heading8Char"/>
    <w:qFormat/>
    <w:rsid w:val="00961FA5"/>
    <w:pPr>
      <w:ind w:left="0" w:firstLine="0"/>
      <w:outlineLvl w:val="7"/>
    </w:pPr>
  </w:style>
  <w:style w:type="paragraph" w:styleId="Heading9">
    <w:name w:val="heading 9"/>
    <w:basedOn w:val="Heading8"/>
    <w:next w:val="Normal"/>
    <w:link w:val="Heading9Char"/>
    <w:qFormat/>
    <w:rsid w:val="00961F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61FA5"/>
    <w:pPr>
      <w:ind w:left="1985" w:hanging="1985"/>
      <w:outlineLvl w:val="9"/>
    </w:pPr>
    <w:rPr>
      <w:sz w:val="20"/>
    </w:rPr>
  </w:style>
  <w:style w:type="paragraph" w:styleId="List3">
    <w:name w:val="List 3"/>
    <w:basedOn w:val="List2"/>
    <w:link w:val="List3Char"/>
    <w:qFormat/>
    <w:rsid w:val="00961FA5"/>
    <w:pPr>
      <w:ind w:left="1135"/>
    </w:pPr>
  </w:style>
  <w:style w:type="paragraph" w:styleId="List2">
    <w:name w:val="List 2"/>
    <w:basedOn w:val="List"/>
    <w:link w:val="List2Char"/>
    <w:qFormat/>
    <w:rsid w:val="00961FA5"/>
    <w:pPr>
      <w:ind w:left="851"/>
    </w:pPr>
  </w:style>
  <w:style w:type="paragraph" w:styleId="List">
    <w:name w:val="List"/>
    <w:basedOn w:val="Normal"/>
    <w:link w:val="ListChar"/>
    <w:qFormat/>
    <w:rsid w:val="00961FA5"/>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sid w:val="00961FA5"/>
    <w:rPr>
      <w:b/>
      <w:bCs/>
    </w:rPr>
  </w:style>
  <w:style w:type="paragraph" w:styleId="CommentText">
    <w:name w:val="annotation text"/>
    <w:basedOn w:val="Normal"/>
    <w:link w:val="CommentTextChar"/>
    <w:uiPriority w:val="99"/>
    <w:unhideWhenUsed/>
    <w:qFormat/>
    <w:rsid w:val="00961FA5"/>
  </w:style>
  <w:style w:type="paragraph" w:styleId="TOC7">
    <w:name w:val="toc 7"/>
    <w:basedOn w:val="TOC6"/>
    <w:next w:val="Normal"/>
    <w:qFormat/>
    <w:rsid w:val="00961FA5"/>
    <w:pPr>
      <w:ind w:left="2268" w:hanging="2268"/>
    </w:pPr>
  </w:style>
  <w:style w:type="paragraph" w:styleId="TOC6">
    <w:name w:val="toc 6"/>
    <w:basedOn w:val="TOC5"/>
    <w:next w:val="Normal"/>
    <w:qFormat/>
    <w:rsid w:val="00961FA5"/>
    <w:pPr>
      <w:ind w:left="1985" w:hanging="1985"/>
    </w:pPr>
  </w:style>
  <w:style w:type="paragraph" w:styleId="TOC5">
    <w:name w:val="toc 5"/>
    <w:basedOn w:val="TOC4"/>
    <w:next w:val="Normal"/>
    <w:uiPriority w:val="39"/>
    <w:qFormat/>
    <w:rsid w:val="00961FA5"/>
    <w:pPr>
      <w:ind w:left="1701" w:hanging="1701"/>
    </w:pPr>
  </w:style>
  <w:style w:type="paragraph" w:styleId="TOC4">
    <w:name w:val="toc 4"/>
    <w:basedOn w:val="TOC3"/>
    <w:next w:val="Normal"/>
    <w:uiPriority w:val="39"/>
    <w:qFormat/>
    <w:rsid w:val="00961FA5"/>
    <w:pPr>
      <w:ind w:left="1418" w:hanging="1418"/>
    </w:pPr>
  </w:style>
  <w:style w:type="paragraph" w:styleId="TOC3">
    <w:name w:val="toc 3"/>
    <w:basedOn w:val="TOC2"/>
    <w:next w:val="Normal"/>
    <w:uiPriority w:val="39"/>
    <w:qFormat/>
    <w:rsid w:val="00961FA5"/>
    <w:pPr>
      <w:ind w:left="1134" w:hanging="1134"/>
    </w:pPr>
  </w:style>
  <w:style w:type="paragraph" w:styleId="TOC2">
    <w:name w:val="toc 2"/>
    <w:basedOn w:val="TOC1"/>
    <w:next w:val="Normal"/>
    <w:uiPriority w:val="39"/>
    <w:qFormat/>
    <w:rsid w:val="00961FA5"/>
    <w:pPr>
      <w:keepNext w:val="0"/>
      <w:spacing w:before="0"/>
      <w:ind w:left="851" w:hanging="851"/>
    </w:pPr>
    <w:rPr>
      <w:sz w:val="20"/>
    </w:rPr>
  </w:style>
  <w:style w:type="paragraph" w:styleId="TOC1">
    <w:name w:val="toc 1"/>
    <w:next w:val="Normal"/>
    <w:uiPriority w:val="39"/>
    <w:qFormat/>
    <w:rsid w:val="00961FA5"/>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rsid w:val="00961FA5"/>
    <w:pPr>
      <w:ind w:left="851"/>
    </w:pPr>
  </w:style>
  <w:style w:type="paragraph" w:styleId="ListNumber">
    <w:name w:val="List Number"/>
    <w:basedOn w:val="List"/>
    <w:qFormat/>
    <w:rsid w:val="00961FA5"/>
  </w:style>
  <w:style w:type="paragraph" w:styleId="ListBullet4">
    <w:name w:val="List Bullet 4"/>
    <w:basedOn w:val="ListBullet3"/>
    <w:qFormat/>
    <w:rsid w:val="00961FA5"/>
    <w:pPr>
      <w:ind w:left="1418"/>
    </w:pPr>
  </w:style>
  <w:style w:type="paragraph" w:styleId="ListBullet3">
    <w:name w:val="List Bullet 3"/>
    <w:basedOn w:val="ListBullet2"/>
    <w:qFormat/>
    <w:rsid w:val="00961FA5"/>
    <w:pPr>
      <w:ind w:left="1135"/>
    </w:pPr>
  </w:style>
  <w:style w:type="paragraph" w:styleId="ListBullet2">
    <w:name w:val="List Bullet 2"/>
    <w:basedOn w:val="ListBullet"/>
    <w:qFormat/>
    <w:rsid w:val="00961FA5"/>
    <w:pPr>
      <w:ind w:left="851"/>
    </w:pPr>
  </w:style>
  <w:style w:type="paragraph" w:styleId="ListBullet">
    <w:name w:val="List Bullet"/>
    <w:basedOn w:val="List"/>
    <w:qFormat/>
    <w:rsid w:val="00961FA5"/>
  </w:style>
  <w:style w:type="paragraph" w:styleId="NormalIndent">
    <w:name w:val="Normal Indent"/>
    <w:basedOn w:val="Normal"/>
    <w:qFormat/>
    <w:rsid w:val="00961FA5"/>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rsid w:val="00961FA5"/>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sid w:val="00961FA5"/>
    <w:rPr>
      <w:rFonts w:ascii="宋体"/>
      <w:sz w:val="18"/>
      <w:szCs w:val="18"/>
    </w:rPr>
  </w:style>
  <w:style w:type="paragraph" w:styleId="BodyText3">
    <w:name w:val="Body Text 3"/>
    <w:basedOn w:val="Normal"/>
    <w:link w:val="BodyText3Char"/>
    <w:qFormat/>
    <w:rsid w:val="00961FA5"/>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rsid w:val="00961FA5"/>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rsid w:val="00961FA5"/>
    <w:pPr>
      <w:adjustRightInd/>
      <w:spacing w:after="120" w:line="276" w:lineRule="auto"/>
      <w:ind w:left="360"/>
    </w:pPr>
    <w:rPr>
      <w:rFonts w:eastAsia="宋体"/>
      <w:szCs w:val="20"/>
    </w:rPr>
  </w:style>
  <w:style w:type="paragraph" w:styleId="ListNumber3">
    <w:name w:val="List Number 3"/>
    <w:basedOn w:val="Normal"/>
    <w:qFormat/>
    <w:rsid w:val="00961FA5"/>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rsid w:val="00961FA5"/>
    <w:pPr>
      <w:adjustRightInd/>
      <w:spacing w:after="180" w:line="240" w:lineRule="auto"/>
    </w:pPr>
    <w:rPr>
      <w:rFonts w:ascii="Courier New" w:hAnsi="Courier New"/>
      <w:szCs w:val="20"/>
      <w:lang w:val="nb-NO" w:eastAsia="en-US"/>
    </w:rPr>
  </w:style>
  <w:style w:type="paragraph" w:styleId="ListBullet5">
    <w:name w:val="List Bullet 5"/>
    <w:basedOn w:val="ListBullet4"/>
    <w:qFormat/>
    <w:rsid w:val="00961FA5"/>
    <w:pPr>
      <w:ind w:left="1702"/>
    </w:pPr>
  </w:style>
  <w:style w:type="paragraph" w:styleId="TOC8">
    <w:name w:val="toc 8"/>
    <w:basedOn w:val="TOC1"/>
    <w:next w:val="Normal"/>
    <w:qFormat/>
    <w:rsid w:val="00961FA5"/>
    <w:pPr>
      <w:spacing w:before="180"/>
      <w:ind w:left="2693" w:hanging="2693"/>
    </w:pPr>
    <w:rPr>
      <w:b/>
    </w:rPr>
  </w:style>
  <w:style w:type="paragraph" w:styleId="Date">
    <w:name w:val="Date"/>
    <w:basedOn w:val="Normal"/>
    <w:next w:val="Normal"/>
    <w:link w:val="DateChar"/>
    <w:qFormat/>
    <w:rsid w:val="00961FA5"/>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rsid w:val="00961FA5"/>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sid w:val="00961FA5"/>
    <w:rPr>
      <w:sz w:val="18"/>
      <w:szCs w:val="18"/>
    </w:rPr>
  </w:style>
  <w:style w:type="paragraph" w:styleId="Footer">
    <w:name w:val="footer"/>
    <w:basedOn w:val="Normal"/>
    <w:link w:val="FooterChar"/>
    <w:uiPriority w:val="99"/>
    <w:qFormat/>
    <w:rsid w:val="00961FA5"/>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rsid w:val="00961FA5"/>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rsid w:val="00961FA5"/>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961FA5"/>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rsid w:val="00961FA5"/>
    <w:pPr>
      <w:adjustRightInd/>
      <w:snapToGrid w:val="0"/>
      <w:spacing w:line="240" w:lineRule="auto"/>
      <w:ind w:left="720" w:hanging="720"/>
    </w:pPr>
    <w:rPr>
      <w:rFonts w:ascii="Cambria" w:eastAsia="宋体" w:hAnsi="Cambria"/>
      <w:b/>
      <w:i/>
      <w:iCs/>
      <w:color w:val="4F81BD"/>
      <w:spacing w:val="15"/>
      <w:szCs w:val="24"/>
    </w:rPr>
  </w:style>
  <w:style w:type="paragraph" w:styleId="FootnoteText">
    <w:name w:val="footnote text"/>
    <w:basedOn w:val="Normal"/>
    <w:link w:val="FootnoteTextChar"/>
    <w:semiHidden/>
    <w:qFormat/>
    <w:rsid w:val="00961FA5"/>
    <w:pPr>
      <w:keepLines/>
      <w:adjustRightInd/>
      <w:spacing w:line="240" w:lineRule="auto"/>
      <w:ind w:left="454" w:hanging="454"/>
    </w:pPr>
    <w:rPr>
      <w:sz w:val="16"/>
      <w:szCs w:val="20"/>
      <w:lang w:val="en-GB" w:eastAsia="en-US"/>
    </w:rPr>
  </w:style>
  <w:style w:type="paragraph" w:styleId="List5">
    <w:name w:val="List 5"/>
    <w:basedOn w:val="List4"/>
    <w:qFormat/>
    <w:rsid w:val="00961FA5"/>
    <w:pPr>
      <w:ind w:left="1702"/>
    </w:pPr>
  </w:style>
  <w:style w:type="paragraph" w:styleId="List4">
    <w:name w:val="List 4"/>
    <w:basedOn w:val="List3"/>
    <w:qFormat/>
    <w:rsid w:val="00961FA5"/>
    <w:pPr>
      <w:ind w:left="1418"/>
    </w:pPr>
  </w:style>
  <w:style w:type="paragraph" w:styleId="BodyTextIndent3">
    <w:name w:val="Body Text Indent 3"/>
    <w:basedOn w:val="Normal"/>
    <w:link w:val="BodyTextIndent3Char"/>
    <w:qFormat/>
    <w:rsid w:val="00961FA5"/>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rsid w:val="00961FA5"/>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rsid w:val="00961FA5"/>
    <w:pPr>
      <w:ind w:left="1418" w:hanging="1418"/>
    </w:pPr>
  </w:style>
  <w:style w:type="paragraph" w:styleId="BodyText2">
    <w:name w:val="Body Text 2"/>
    <w:basedOn w:val="Normal"/>
    <w:link w:val="BodyText2Char"/>
    <w:qFormat/>
    <w:rsid w:val="00961FA5"/>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rsid w:val="00961FA5"/>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rsid w:val="00961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rsid w:val="00961FA5"/>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rsid w:val="00961FA5"/>
    <w:pPr>
      <w:keepLines/>
      <w:adjustRightInd/>
      <w:spacing w:line="240" w:lineRule="auto"/>
    </w:pPr>
    <w:rPr>
      <w:szCs w:val="20"/>
      <w:lang w:val="en-GB" w:eastAsia="en-US"/>
    </w:rPr>
  </w:style>
  <w:style w:type="paragraph" w:styleId="Index2">
    <w:name w:val="index 2"/>
    <w:basedOn w:val="Index1"/>
    <w:next w:val="Normal"/>
    <w:qFormat/>
    <w:rsid w:val="00961FA5"/>
    <w:pPr>
      <w:ind w:left="284"/>
    </w:pPr>
  </w:style>
  <w:style w:type="paragraph" w:styleId="Title">
    <w:name w:val="Title"/>
    <w:basedOn w:val="Normal"/>
    <w:next w:val="Normal"/>
    <w:link w:val="TitleChar1"/>
    <w:qFormat/>
    <w:rsid w:val="00961FA5"/>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sid w:val="00961FA5"/>
    <w:rPr>
      <w:rFonts w:ascii="Arial" w:eastAsia="宋体" w:hAnsi="Arial" w:cs="Arial"/>
      <w:b/>
      <w:bCs/>
      <w:color w:val="0000FF"/>
      <w:kern w:val="2"/>
      <w:lang w:val="en-US" w:eastAsia="zh-CN" w:bidi="ar-SA"/>
    </w:rPr>
  </w:style>
  <w:style w:type="character" w:styleId="PageNumber">
    <w:name w:val="page number"/>
    <w:basedOn w:val="DefaultParagraphFont"/>
    <w:qFormat/>
    <w:rsid w:val="00961FA5"/>
  </w:style>
  <w:style w:type="character" w:styleId="FollowedHyperlink">
    <w:name w:val="FollowedHyperlink"/>
    <w:qFormat/>
    <w:rsid w:val="00961FA5"/>
    <w:rPr>
      <w:color w:val="800080"/>
      <w:u w:val="single"/>
    </w:rPr>
  </w:style>
  <w:style w:type="character" w:styleId="Emphasis">
    <w:name w:val="Emphasis"/>
    <w:uiPriority w:val="20"/>
    <w:qFormat/>
    <w:rsid w:val="00961FA5"/>
    <w:rPr>
      <w:i/>
      <w:iCs/>
    </w:rPr>
  </w:style>
  <w:style w:type="character" w:styleId="LineNumber">
    <w:name w:val="line number"/>
    <w:qFormat/>
    <w:rsid w:val="00961FA5"/>
    <w:rPr>
      <w:rFonts w:ascii="Arial" w:eastAsia="宋体" w:hAnsi="Arial" w:cs="Arial"/>
      <w:color w:val="0000FF"/>
      <w:kern w:val="2"/>
      <w:sz w:val="18"/>
      <w:lang w:val="en-US" w:eastAsia="zh-CN" w:bidi="ar-SA"/>
    </w:rPr>
  </w:style>
  <w:style w:type="character" w:styleId="Hyperlink">
    <w:name w:val="Hyperlink"/>
    <w:basedOn w:val="DefaultParagraphFont"/>
    <w:uiPriority w:val="99"/>
    <w:qFormat/>
    <w:rsid w:val="00961FA5"/>
    <w:rPr>
      <w:color w:val="0000FF"/>
      <w:u w:val="single"/>
    </w:rPr>
  </w:style>
  <w:style w:type="character" w:styleId="CommentReference">
    <w:name w:val="annotation reference"/>
    <w:basedOn w:val="DefaultParagraphFont"/>
    <w:unhideWhenUsed/>
    <w:qFormat/>
    <w:rsid w:val="00961FA5"/>
    <w:rPr>
      <w:sz w:val="21"/>
      <w:szCs w:val="21"/>
    </w:rPr>
  </w:style>
  <w:style w:type="character" w:styleId="FootnoteReference">
    <w:name w:val="footnote reference"/>
    <w:qFormat/>
    <w:rsid w:val="00961FA5"/>
    <w:rPr>
      <w:b/>
      <w:position w:val="6"/>
      <w:sz w:val="16"/>
    </w:rPr>
  </w:style>
  <w:style w:type="table" w:styleId="TableGrid">
    <w:name w:val="Table Grid"/>
    <w:basedOn w:val="TableNormal"/>
    <w:uiPriority w:val="59"/>
    <w:qFormat/>
    <w:rsid w:val="00961FA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qFormat/>
    <w:rsid w:val="00961FA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rsid w:val="00961FA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961FA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961FA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961FA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961FA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961FA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961FA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961FA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961FA5"/>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61FA5"/>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961FA5"/>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961FA5"/>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sid w:val="00961FA5"/>
    <w:rPr>
      <w:kern w:val="2"/>
      <w:sz w:val="18"/>
      <w:szCs w:val="18"/>
    </w:rPr>
  </w:style>
  <w:style w:type="paragraph" w:styleId="ListParagraph">
    <w:name w:val="List Paragraph"/>
    <w:basedOn w:val="Normal"/>
    <w:link w:val="ListParagraphChar"/>
    <w:uiPriority w:val="34"/>
    <w:unhideWhenUsed/>
    <w:qFormat/>
    <w:rsid w:val="00961FA5"/>
    <w:pPr>
      <w:ind w:firstLineChars="200" w:firstLine="420"/>
    </w:pPr>
  </w:style>
  <w:style w:type="character" w:styleId="PlaceholderText">
    <w:name w:val="Placeholder Text"/>
    <w:basedOn w:val="DefaultParagraphFont"/>
    <w:uiPriority w:val="99"/>
    <w:unhideWhenUsed/>
    <w:qFormat/>
    <w:rsid w:val="00961FA5"/>
    <w:rPr>
      <w:color w:val="808080"/>
    </w:rPr>
  </w:style>
  <w:style w:type="character" w:customStyle="1" w:styleId="DocumentMapChar">
    <w:name w:val="Document Map Char"/>
    <w:basedOn w:val="DefaultParagraphFont"/>
    <w:link w:val="DocumentMap"/>
    <w:semiHidden/>
    <w:qFormat/>
    <w:rsid w:val="00961FA5"/>
    <w:rPr>
      <w:rFonts w:ascii="宋体"/>
      <w:sz w:val="18"/>
      <w:szCs w:val="18"/>
    </w:rPr>
  </w:style>
  <w:style w:type="character" w:customStyle="1" w:styleId="CommentTextChar">
    <w:name w:val="Comment Text Char"/>
    <w:basedOn w:val="DefaultParagraphFont"/>
    <w:link w:val="CommentText"/>
    <w:uiPriority w:val="99"/>
    <w:qFormat/>
    <w:rsid w:val="00961FA5"/>
    <w:rPr>
      <w:szCs w:val="22"/>
    </w:rPr>
  </w:style>
  <w:style w:type="character" w:customStyle="1" w:styleId="CommentSubjectChar">
    <w:name w:val="Comment Subject Char"/>
    <w:basedOn w:val="CommentTextChar"/>
    <w:link w:val="CommentSubject"/>
    <w:uiPriority w:val="99"/>
    <w:qFormat/>
    <w:rsid w:val="00961FA5"/>
    <w:rPr>
      <w:b/>
      <w:bCs/>
      <w:szCs w:val="22"/>
    </w:rPr>
  </w:style>
  <w:style w:type="character" w:customStyle="1" w:styleId="Heading1Char">
    <w:name w:val="Heading 1 Char"/>
    <w:basedOn w:val="DefaultParagraphFont"/>
    <w:link w:val="Heading1"/>
    <w:qFormat/>
    <w:rsid w:val="00961FA5"/>
    <w:rPr>
      <w:rFonts w:ascii="Arial" w:eastAsiaTheme="minorEastAsia" w:hAnsi="Arial"/>
      <w:sz w:val="30"/>
      <w:lang w:val="en-GB" w:eastAsia="en-US"/>
    </w:rPr>
  </w:style>
  <w:style w:type="character" w:customStyle="1" w:styleId="Heading2Char">
    <w:name w:val="Heading 2 Char"/>
    <w:basedOn w:val="DefaultParagraphFont"/>
    <w:link w:val="Heading2"/>
    <w:qFormat/>
    <w:rsid w:val="00961FA5"/>
    <w:rPr>
      <w:rFonts w:ascii="Arial" w:eastAsiaTheme="minorEastAsia" w:hAnsi="Arial"/>
      <w:sz w:val="28"/>
      <w:lang w:val="en-GB" w:eastAsia="en-US"/>
    </w:rPr>
  </w:style>
  <w:style w:type="character" w:customStyle="1" w:styleId="Heading3Char">
    <w:name w:val="Heading 3 Char"/>
    <w:basedOn w:val="DefaultParagraphFont"/>
    <w:link w:val="Heading3"/>
    <w:qFormat/>
    <w:rsid w:val="00961FA5"/>
    <w:rPr>
      <w:rFonts w:ascii="Arial" w:hAnsi="Arial"/>
      <w:sz w:val="28"/>
      <w:lang w:val="en-GB" w:eastAsia="en-US"/>
    </w:rPr>
  </w:style>
  <w:style w:type="character" w:customStyle="1" w:styleId="Heading4Char">
    <w:name w:val="Heading 4 Char"/>
    <w:basedOn w:val="DefaultParagraphFont"/>
    <w:link w:val="Heading4"/>
    <w:qFormat/>
    <w:rsid w:val="00961FA5"/>
    <w:rPr>
      <w:rFonts w:ascii="Arial" w:hAnsi="Arial"/>
      <w:sz w:val="24"/>
      <w:lang w:val="en-GB" w:eastAsia="en-US"/>
    </w:rPr>
  </w:style>
  <w:style w:type="character" w:customStyle="1" w:styleId="Heading5Char">
    <w:name w:val="Heading 5 Char"/>
    <w:basedOn w:val="DefaultParagraphFont"/>
    <w:link w:val="Heading5"/>
    <w:qFormat/>
    <w:rsid w:val="00961FA5"/>
    <w:rPr>
      <w:rFonts w:ascii="Arial" w:hAnsi="Arial"/>
      <w:sz w:val="22"/>
      <w:lang w:val="en-GB" w:eastAsia="en-US"/>
    </w:rPr>
  </w:style>
  <w:style w:type="character" w:customStyle="1" w:styleId="Heading6Char">
    <w:name w:val="Heading 6 Char"/>
    <w:basedOn w:val="DefaultParagraphFont"/>
    <w:link w:val="Heading6"/>
    <w:qFormat/>
    <w:rsid w:val="00961FA5"/>
    <w:rPr>
      <w:rFonts w:ascii="Arial" w:hAnsi="Arial"/>
      <w:lang w:val="en-GB" w:eastAsia="en-US"/>
    </w:rPr>
  </w:style>
  <w:style w:type="character" w:customStyle="1" w:styleId="Heading7Char">
    <w:name w:val="Heading 7 Char"/>
    <w:basedOn w:val="DefaultParagraphFont"/>
    <w:link w:val="Heading7"/>
    <w:qFormat/>
    <w:rsid w:val="00961FA5"/>
    <w:rPr>
      <w:rFonts w:ascii="Arial" w:hAnsi="Arial"/>
      <w:lang w:val="en-GB" w:eastAsia="en-US"/>
    </w:rPr>
  </w:style>
  <w:style w:type="character" w:customStyle="1" w:styleId="Heading8Char">
    <w:name w:val="Heading 8 Char"/>
    <w:basedOn w:val="DefaultParagraphFont"/>
    <w:link w:val="Heading8"/>
    <w:qFormat/>
    <w:rsid w:val="00961FA5"/>
    <w:rPr>
      <w:rFonts w:ascii="Arial" w:hAnsi="Arial"/>
      <w:sz w:val="36"/>
      <w:lang w:val="en-GB" w:eastAsia="en-US"/>
    </w:rPr>
  </w:style>
  <w:style w:type="character" w:customStyle="1" w:styleId="Heading9Char">
    <w:name w:val="Heading 9 Char"/>
    <w:basedOn w:val="DefaultParagraphFont"/>
    <w:link w:val="Heading9"/>
    <w:qFormat/>
    <w:rsid w:val="00961FA5"/>
    <w:rPr>
      <w:rFonts w:ascii="Arial" w:hAnsi="Arial"/>
      <w:sz w:val="36"/>
      <w:lang w:val="en-GB" w:eastAsia="en-US"/>
    </w:rPr>
  </w:style>
  <w:style w:type="paragraph" w:customStyle="1" w:styleId="EQ">
    <w:name w:val="EQ"/>
    <w:basedOn w:val="Normal"/>
    <w:next w:val="Normal"/>
    <w:qFormat/>
    <w:rsid w:val="00961FA5"/>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961FA5"/>
  </w:style>
  <w:style w:type="paragraph" w:customStyle="1" w:styleId="ZD">
    <w:name w:val="ZD"/>
    <w:qFormat/>
    <w:rsid w:val="00961FA5"/>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Heading1"/>
    <w:next w:val="Normal"/>
    <w:qFormat/>
    <w:rsid w:val="00961FA5"/>
    <w:pPr>
      <w:outlineLvl w:val="9"/>
    </w:pPr>
  </w:style>
  <w:style w:type="character" w:customStyle="1" w:styleId="FootnoteTextChar">
    <w:name w:val="Footnote Text Char"/>
    <w:basedOn w:val="DefaultParagraphFont"/>
    <w:link w:val="FootnoteText"/>
    <w:semiHidden/>
    <w:qFormat/>
    <w:rsid w:val="00961FA5"/>
    <w:rPr>
      <w:sz w:val="16"/>
      <w:lang w:val="en-GB" w:eastAsia="en-US"/>
    </w:rPr>
  </w:style>
  <w:style w:type="paragraph" w:customStyle="1" w:styleId="NF">
    <w:name w:val="NF"/>
    <w:basedOn w:val="NO"/>
    <w:qFormat/>
    <w:rsid w:val="00961FA5"/>
    <w:pPr>
      <w:keepNext/>
      <w:spacing w:after="0"/>
    </w:pPr>
    <w:rPr>
      <w:rFonts w:ascii="Arial" w:hAnsi="Arial"/>
      <w:sz w:val="18"/>
    </w:rPr>
  </w:style>
  <w:style w:type="paragraph" w:customStyle="1" w:styleId="NO">
    <w:name w:val="NO"/>
    <w:basedOn w:val="Normal"/>
    <w:link w:val="NOChar"/>
    <w:qFormat/>
    <w:rsid w:val="00961FA5"/>
    <w:pPr>
      <w:keepLines/>
      <w:adjustRightInd/>
      <w:spacing w:after="180" w:line="240" w:lineRule="auto"/>
      <w:ind w:left="1135" w:hanging="851"/>
    </w:pPr>
    <w:rPr>
      <w:szCs w:val="20"/>
      <w:lang w:val="en-GB" w:eastAsia="en-US"/>
    </w:rPr>
  </w:style>
  <w:style w:type="paragraph" w:customStyle="1" w:styleId="PL">
    <w:name w:val="PL"/>
    <w:link w:val="PLChar"/>
    <w:qFormat/>
    <w:rsid w:val="00961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rsid w:val="00961FA5"/>
    <w:pPr>
      <w:jc w:val="right"/>
    </w:pPr>
  </w:style>
  <w:style w:type="paragraph" w:customStyle="1" w:styleId="TAL">
    <w:name w:val="TAL"/>
    <w:basedOn w:val="Normal"/>
    <w:link w:val="TALCar"/>
    <w:qFormat/>
    <w:rsid w:val="00961FA5"/>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961FA5"/>
    <w:rPr>
      <w:b/>
    </w:rPr>
  </w:style>
  <w:style w:type="paragraph" w:customStyle="1" w:styleId="TAC">
    <w:name w:val="TAC"/>
    <w:basedOn w:val="TAL"/>
    <w:link w:val="TACChar"/>
    <w:qFormat/>
    <w:rsid w:val="00961FA5"/>
    <w:pPr>
      <w:jc w:val="center"/>
    </w:pPr>
  </w:style>
  <w:style w:type="paragraph" w:customStyle="1" w:styleId="LD">
    <w:name w:val="LD"/>
    <w:qFormat/>
    <w:rsid w:val="00961FA5"/>
    <w:pPr>
      <w:keepNext/>
      <w:keepLines/>
      <w:spacing w:after="160" w:line="180" w:lineRule="exact"/>
    </w:pPr>
    <w:rPr>
      <w:rFonts w:ascii="Courier New" w:eastAsiaTheme="minorEastAsia" w:hAnsi="Courier New"/>
      <w:lang w:val="en-GB" w:eastAsia="en-US"/>
    </w:rPr>
  </w:style>
  <w:style w:type="paragraph" w:customStyle="1" w:styleId="EX">
    <w:name w:val="EX"/>
    <w:basedOn w:val="Normal"/>
    <w:qFormat/>
    <w:rsid w:val="00961FA5"/>
    <w:pPr>
      <w:keepLines/>
      <w:adjustRightInd/>
      <w:spacing w:after="180" w:line="240" w:lineRule="auto"/>
      <w:ind w:left="1702" w:hanging="1418"/>
    </w:pPr>
    <w:rPr>
      <w:szCs w:val="20"/>
      <w:lang w:val="en-GB" w:eastAsia="en-US"/>
    </w:rPr>
  </w:style>
  <w:style w:type="paragraph" w:customStyle="1" w:styleId="FP">
    <w:name w:val="FP"/>
    <w:basedOn w:val="Normal"/>
    <w:qFormat/>
    <w:rsid w:val="00961FA5"/>
    <w:pPr>
      <w:adjustRightInd/>
      <w:spacing w:line="240" w:lineRule="auto"/>
    </w:pPr>
    <w:rPr>
      <w:szCs w:val="20"/>
      <w:lang w:val="en-GB" w:eastAsia="en-US"/>
    </w:rPr>
  </w:style>
  <w:style w:type="paragraph" w:customStyle="1" w:styleId="NW">
    <w:name w:val="NW"/>
    <w:basedOn w:val="NO"/>
    <w:qFormat/>
    <w:rsid w:val="00961FA5"/>
    <w:pPr>
      <w:spacing w:after="0"/>
    </w:pPr>
  </w:style>
  <w:style w:type="paragraph" w:customStyle="1" w:styleId="EW">
    <w:name w:val="EW"/>
    <w:basedOn w:val="EX"/>
    <w:qFormat/>
    <w:rsid w:val="00961FA5"/>
    <w:pPr>
      <w:spacing w:after="0"/>
    </w:pPr>
  </w:style>
  <w:style w:type="paragraph" w:customStyle="1" w:styleId="B1">
    <w:name w:val="B1"/>
    <w:basedOn w:val="List"/>
    <w:link w:val="B1Char1"/>
    <w:qFormat/>
    <w:rsid w:val="00961FA5"/>
  </w:style>
  <w:style w:type="paragraph" w:customStyle="1" w:styleId="EditorsNote">
    <w:name w:val="Editor's Note"/>
    <w:basedOn w:val="NO"/>
    <w:qFormat/>
    <w:rsid w:val="00961FA5"/>
    <w:rPr>
      <w:color w:val="FF0000"/>
    </w:rPr>
  </w:style>
  <w:style w:type="paragraph" w:customStyle="1" w:styleId="TH">
    <w:name w:val="TH"/>
    <w:basedOn w:val="Normal"/>
    <w:link w:val="THChar"/>
    <w:qFormat/>
    <w:rsid w:val="00961FA5"/>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961FA5"/>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rsid w:val="00961FA5"/>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rsid w:val="00961FA5"/>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rsid w:val="00961FA5"/>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rsid w:val="00961FA5"/>
    <w:pPr>
      <w:ind w:left="851" w:hanging="851"/>
    </w:pPr>
  </w:style>
  <w:style w:type="paragraph" w:customStyle="1" w:styleId="ZH">
    <w:name w:val="ZH"/>
    <w:qFormat/>
    <w:rsid w:val="00961FA5"/>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link w:val="TFZchn"/>
    <w:qFormat/>
    <w:rsid w:val="00961FA5"/>
    <w:pPr>
      <w:keepNext w:val="0"/>
      <w:spacing w:before="0" w:after="240"/>
    </w:pPr>
  </w:style>
  <w:style w:type="paragraph" w:customStyle="1" w:styleId="ZG">
    <w:name w:val="ZG"/>
    <w:qFormat/>
    <w:rsid w:val="00961FA5"/>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List2"/>
    <w:link w:val="B2Char"/>
    <w:qFormat/>
    <w:rsid w:val="00961FA5"/>
  </w:style>
  <w:style w:type="paragraph" w:customStyle="1" w:styleId="B3">
    <w:name w:val="B3"/>
    <w:basedOn w:val="List3"/>
    <w:link w:val="B3Char"/>
    <w:qFormat/>
    <w:rsid w:val="00961FA5"/>
  </w:style>
  <w:style w:type="paragraph" w:customStyle="1" w:styleId="B4">
    <w:name w:val="B4"/>
    <w:basedOn w:val="List4"/>
    <w:qFormat/>
    <w:rsid w:val="00961FA5"/>
  </w:style>
  <w:style w:type="paragraph" w:customStyle="1" w:styleId="B5">
    <w:name w:val="B5"/>
    <w:basedOn w:val="List5"/>
    <w:qFormat/>
    <w:rsid w:val="00961FA5"/>
  </w:style>
  <w:style w:type="paragraph" w:customStyle="1" w:styleId="ZTD">
    <w:name w:val="ZTD"/>
    <w:basedOn w:val="ZB"/>
    <w:qFormat/>
    <w:rsid w:val="00961FA5"/>
    <w:pPr>
      <w:framePr w:hRule="auto" w:wrap="notBeside" w:y="852"/>
    </w:pPr>
    <w:rPr>
      <w:i w:val="0"/>
      <w:sz w:val="40"/>
    </w:rPr>
  </w:style>
  <w:style w:type="paragraph" w:customStyle="1" w:styleId="ZV">
    <w:name w:val="ZV"/>
    <w:basedOn w:val="ZU"/>
    <w:qFormat/>
    <w:rsid w:val="00961FA5"/>
    <w:pPr>
      <w:framePr w:wrap="notBeside" w:y="16161"/>
    </w:pPr>
  </w:style>
  <w:style w:type="paragraph" w:customStyle="1" w:styleId="INDENT1">
    <w:name w:val="INDENT1"/>
    <w:basedOn w:val="Normal"/>
    <w:qFormat/>
    <w:rsid w:val="00961FA5"/>
    <w:pPr>
      <w:adjustRightInd/>
      <w:spacing w:after="180" w:line="240" w:lineRule="auto"/>
      <w:ind w:left="851"/>
    </w:pPr>
    <w:rPr>
      <w:szCs w:val="20"/>
      <w:lang w:val="en-GB" w:eastAsia="en-US"/>
    </w:rPr>
  </w:style>
  <w:style w:type="paragraph" w:customStyle="1" w:styleId="INDENT2">
    <w:name w:val="INDENT2"/>
    <w:basedOn w:val="Normal"/>
    <w:qFormat/>
    <w:rsid w:val="00961FA5"/>
    <w:pPr>
      <w:adjustRightInd/>
      <w:spacing w:after="180" w:line="240" w:lineRule="auto"/>
      <w:ind w:left="1135" w:hanging="284"/>
    </w:pPr>
    <w:rPr>
      <w:szCs w:val="20"/>
      <w:lang w:val="en-GB" w:eastAsia="en-US"/>
    </w:rPr>
  </w:style>
  <w:style w:type="paragraph" w:customStyle="1" w:styleId="INDENT3">
    <w:name w:val="INDENT3"/>
    <w:basedOn w:val="Normal"/>
    <w:qFormat/>
    <w:rsid w:val="00961FA5"/>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rsid w:val="00961FA5"/>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rsid w:val="00961FA5"/>
    <w:pPr>
      <w:keepNext/>
      <w:keepLines/>
      <w:adjustRightInd/>
      <w:spacing w:after="180" w:line="240" w:lineRule="auto"/>
    </w:pPr>
    <w:rPr>
      <w:b/>
      <w:szCs w:val="20"/>
      <w:lang w:val="en-GB" w:eastAsia="en-US"/>
    </w:rPr>
  </w:style>
  <w:style w:type="paragraph" w:customStyle="1" w:styleId="enumlev2">
    <w:name w:val="enumlev2"/>
    <w:basedOn w:val="Normal"/>
    <w:qFormat/>
    <w:rsid w:val="00961FA5"/>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rsid w:val="00961FA5"/>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sid w:val="00961FA5"/>
    <w:rPr>
      <w:rFonts w:ascii="Courier New" w:hAnsi="Courier New"/>
      <w:lang w:val="nb-NO" w:eastAsia="en-US"/>
    </w:rPr>
  </w:style>
  <w:style w:type="paragraph" w:customStyle="1" w:styleId="TAJ">
    <w:name w:val="TAJ"/>
    <w:basedOn w:val="TH"/>
    <w:qFormat/>
    <w:rsid w:val="00961FA5"/>
  </w:style>
  <w:style w:type="character" w:customStyle="1" w:styleId="BodyTextChar">
    <w:name w:val="Body Text Char"/>
    <w:basedOn w:val="DefaultParagraphFont"/>
    <w:link w:val="BodyText"/>
    <w:qFormat/>
    <w:rsid w:val="00961FA5"/>
    <w:rPr>
      <w:lang w:val="en-GB" w:eastAsia="en-US"/>
    </w:rPr>
  </w:style>
  <w:style w:type="paragraph" w:customStyle="1" w:styleId="Guidance">
    <w:name w:val="Guidance"/>
    <w:basedOn w:val="Normal"/>
    <w:qFormat/>
    <w:rsid w:val="00961FA5"/>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961FA5"/>
    <w:pPr>
      <w:keepNext/>
      <w:numPr>
        <w:numId w:val="3"/>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CRCoverPage">
    <w:name w:val="CR Cover Page"/>
    <w:next w:val="Normal"/>
    <w:qFormat/>
    <w:rsid w:val="00961FA5"/>
    <w:pPr>
      <w:spacing w:after="120" w:line="259" w:lineRule="auto"/>
    </w:pPr>
    <w:rPr>
      <w:rFonts w:ascii="Arial" w:eastAsia="MS Mincho" w:hAnsi="Arial"/>
      <w:lang w:val="en-GB" w:eastAsia="de-DE"/>
    </w:rPr>
  </w:style>
  <w:style w:type="paragraph" w:customStyle="1" w:styleId="Reference">
    <w:name w:val="Reference"/>
    <w:basedOn w:val="Normal"/>
    <w:link w:val="ReferenceChar"/>
    <w:uiPriority w:val="99"/>
    <w:qFormat/>
    <w:rsid w:val="00961FA5"/>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rsid w:val="00961FA5"/>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rsid w:val="00961FA5"/>
    <w:pPr>
      <w:keepNext/>
      <w:adjustRightInd/>
      <w:spacing w:before="60" w:after="60" w:line="240" w:lineRule="auto"/>
      <w:jc w:val="center"/>
    </w:pPr>
    <w:rPr>
      <w:szCs w:val="20"/>
      <w:lang w:eastAsia="en-US"/>
    </w:rPr>
  </w:style>
  <w:style w:type="paragraph" w:customStyle="1" w:styleId="FigureCaption">
    <w:name w:val="Figure Caption"/>
    <w:basedOn w:val="Normal"/>
    <w:qFormat/>
    <w:rsid w:val="00961FA5"/>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rsid w:val="00961FA5"/>
    <w:pPr>
      <w:adjustRightInd/>
      <w:spacing w:before="120" w:after="120" w:line="240" w:lineRule="atLeast"/>
      <w:jc w:val="right"/>
    </w:pPr>
    <w:rPr>
      <w:szCs w:val="20"/>
      <w:lang w:eastAsia="en-US"/>
    </w:rPr>
  </w:style>
  <w:style w:type="paragraph" w:customStyle="1" w:styleId="multifig">
    <w:name w:val="multifig"/>
    <w:basedOn w:val="Normal"/>
    <w:qFormat/>
    <w:rsid w:val="00961FA5"/>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rsid w:val="00961FA5"/>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rsid w:val="00961FA5"/>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rsid w:val="00961FA5"/>
    <w:pPr>
      <w:adjustRightInd/>
      <w:spacing w:before="120" w:line="240" w:lineRule="exact"/>
      <w:jc w:val="both"/>
    </w:pPr>
    <w:rPr>
      <w:rFonts w:eastAsia="MS Mincho"/>
      <w:szCs w:val="20"/>
      <w:lang w:eastAsia="en-US"/>
    </w:rPr>
  </w:style>
  <w:style w:type="character" w:customStyle="1" w:styleId="Style10ptCharChar">
    <w:name w:val="Style 10 pt Char Char"/>
    <w:qFormat/>
    <w:rsid w:val="00961FA5"/>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961FA5"/>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961FA5"/>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961FA5"/>
    <w:rPr>
      <w:rFonts w:ascii="Courier New" w:eastAsia="Batang" w:hAnsi="Courier New" w:cs="Courier New"/>
      <w:lang w:eastAsia="ko-KR"/>
    </w:rPr>
  </w:style>
  <w:style w:type="paragraph" w:customStyle="1" w:styleId="Bullet0">
    <w:name w:val="Bullet"/>
    <w:basedOn w:val="Normal"/>
    <w:qFormat/>
    <w:rsid w:val="00961FA5"/>
    <w:pPr>
      <w:numPr>
        <w:numId w:val="5"/>
      </w:numPr>
      <w:adjustRightInd/>
      <w:spacing w:line="240" w:lineRule="auto"/>
    </w:pPr>
    <w:rPr>
      <w:sz w:val="24"/>
      <w:szCs w:val="24"/>
      <w:lang w:eastAsia="en-US"/>
    </w:rPr>
  </w:style>
  <w:style w:type="character" w:customStyle="1" w:styleId="FigureCaption1">
    <w:name w:val="Figure Caption1"/>
    <w:qFormat/>
    <w:rsid w:val="00961FA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961FA5"/>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961FA5"/>
    <w:rPr>
      <w:rFonts w:ascii="Arial" w:eastAsia="宋体" w:hAnsi="Arial" w:cs="Arial"/>
      <w:color w:val="0000FF"/>
      <w:kern w:val="2"/>
      <w:sz w:val="22"/>
      <w:lang w:val="en-US" w:eastAsia="en-US" w:bidi="ar-SA"/>
    </w:rPr>
  </w:style>
  <w:style w:type="paragraph" w:customStyle="1" w:styleId="item">
    <w:name w:val="item"/>
    <w:basedOn w:val="Normal"/>
    <w:qFormat/>
    <w:rsid w:val="00961FA5"/>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rsid w:val="00961FA5"/>
    <w:pPr>
      <w:adjustRightInd/>
      <w:spacing w:line="240" w:lineRule="auto"/>
      <w:jc w:val="both"/>
    </w:pPr>
    <w:rPr>
      <w:sz w:val="16"/>
      <w:szCs w:val="24"/>
      <w:lang w:eastAsia="en-US"/>
    </w:rPr>
  </w:style>
  <w:style w:type="paragraph" w:customStyle="1" w:styleId="figure0">
    <w:name w:val="figure"/>
    <w:basedOn w:val="Normal"/>
    <w:qFormat/>
    <w:rsid w:val="00961FA5"/>
    <w:pPr>
      <w:keepNext/>
      <w:keepLines/>
      <w:adjustRightInd/>
      <w:spacing w:before="60" w:after="60" w:line="240" w:lineRule="atLeast"/>
      <w:jc w:val="center"/>
    </w:pPr>
    <w:rPr>
      <w:szCs w:val="20"/>
      <w:lang w:eastAsia="en-US"/>
    </w:rPr>
  </w:style>
  <w:style w:type="character" w:customStyle="1" w:styleId="moz-txt-tag">
    <w:name w:val="moz-txt-tag"/>
    <w:qFormat/>
    <w:rsid w:val="00961FA5"/>
    <w:rPr>
      <w:rFonts w:ascii="Arial" w:eastAsia="宋体" w:hAnsi="Arial" w:cs="Arial"/>
      <w:color w:val="0000FF"/>
      <w:kern w:val="2"/>
      <w:lang w:val="en-US" w:eastAsia="zh-CN" w:bidi="ar-SA"/>
    </w:rPr>
  </w:style>
  <w:style w:type="character" w:customStyle="1" w:styleId="GuidanceChar">
    <w:name w:val="Guidance Char"/>
    <w:qFormat/>
    <w:rsid w:val="00961FA5"/>
    <w:rPr>
      <w:i/>
      <w:color w:val="0000FF"/>
      <w:lang w:val="en-GB" w:eastAsia="en-US" w:bidi="ar-SA"/>
    </w:rPr>
  </w:style>
  <w:style w:type="character" w:customStyle="1" w:styleId="BodyTextIndent3Char">
    <w:name w:val="Body Text Indent 3 Char"/>
    <w:basedOn w:val="DefaultParagraphFont"/>
    <w:link w:val="BodyTextIndent3"/>
    <w:qFormat/>
    <w:rsid w:val="00961FA5"/>
    <w:rPr>
      <w:lang w:eastAsia="ja-JP"/>
    </w:rPr>
  </w:style>
  <w:style w:type="paragraph" w:customStyle="1" w:styleId="tah0">
    <w:name w:val="tah"/>
    <w:basedOn w:val="Normal"/>
    <w:qFormat/>
    <w:rsid w:val="00961FA5"/>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rsid w:val="00961FA5"/>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rsid w:val="00961FA5"/>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rsid w:val="00961FA5"/>
    <w:pPr>
      <w:keepNext/>
      <w:tabs>
        <w:tab w:val="left" w:pos="720"/>
      </w:tabs>
      <w:autoSpaceDE w:val="0"/>
      <w:autoSpaceDN w:val="0"/>
      <w:adjustRightInd w:val="0"/>
      <w:spacing w:after="160" w:line="259" w:lineRule="auto"/>
      <w:ind w:left="720" w:hanging="360"/>
      <w:jc w:val="both"/>
    </w:pPr>
    <w:rPr>
      <w:rFonts w:eastAsiaTheme="minorEastAsia"/>
      <w:kern w:val="2"/>
      <w:lang w:val="en-GB" w:eastAsia="zh-CN"/>
    </w:rPr>
  </w:style>
  <w:style w:type="character" w:customStyle="1" w:styleId="THChar">
    <w:name w:val="TH Char"/>
    <w:link w:val="TH"/>
    <w:qFormat/>
    <w:rsid w:val="00961FA5"/>
    <w:rPr>
      <w:rFonts w:ascii="Arial" w:hAnsi="Arial"/>
      <w:b/>
      <w:lang w:val="en-GB" w:eastAsia="en-US"/>
    </w:rPr>
  </w:style>
  <w:style w:type="character" w:customStyle="1" w:styleId="TALCar">
    <w:name w:val="TAL Car"/>
    <w:link w:val="TAL"/>
    <w:qFormat/>
    <w:rsid w:val="00961FA5"/>
    <w:rPr>
      <w:rFonts w:ascii="Arial" w:hAnsi="Arial"/>
      <w:sz w:val="18"/>
      <w:lang w:eastAsia="en-US"/>
    </w:rPr>
  </w:style>
  <w:style w:type="paragraph" w:customStyle="1" w:styleId="Revision1">
    <w:name w:val="Revision1"/>
    <w:hidden/>
    <w:uiPriority w:val="99"/>
    <w:semiHidden/>
    <w:qFormat/>
    <w:rsid w:val="00961FA5"/>
    <w:pPr>
      <w:spacing w:after="160" w:line="259" w:lineRule="auto"/>
    </w:pPr>
    <w:rPr>
      <w:rFonts w:eastAsiaTheme="minorEastAsia"/>
      <w:lang w:val="en-GB" w:eastAsia="en-US"/>
    </w:rPr>
  </w:style>
  <w:style w:type="character" w:customStyle="1" w:styleId="B1Char1">
    <w:name w:val="B1 Char1"/>
    <w:link w:val="B1"/>
    <w:qFormat/>
    <w:rsid w:val="00961FA5"/>
    <w:rPr>
      <w:lang w:val="en-GB" w:eastAsia="en-US"/>
    </w:rPr>
  </w:style>
  <w:style w:type="character" w:customStyle="1" w:styleId="BodyText2Char">
    <w:name w:val="Body Text 2 Char"/>
    <w:basedOn w:val="DefaultParagraphFont"/>
    <w:link w:val="BodyText2"/>
    <w:qFormat/>
    <w:rsid w:val="00961FA5"/>
    <w:rPr>
      <w:rFonts w:eastAsia="Times New Roman"/>
      <w:kern w:val="2"/>
      <w:sz w:val="21"/>
      <w:lang w:eastAsia="ja-JP"/>
    </w:rPr>
  </w:style>
  <w:style w:type="character" w:customStyle="1" w:styleId="BodyTextIndent2Char">
    <w:name w:val="Body Text Indent 2 Char"/>
    <w:basedOn w:val="DefaultParagraphFont"/>
    <w:link w:val="BodyTextIndent2"/>
    <w:qFormat/>
    <w:rsid w:val="00961FA5"/>
    <w:rPr>
      <w:rFonts w:eastAsia="Times New Roman"/>
      <w:kern w:val="2"/>
      <w:lang w:eastAsia="ja-JP"/>
    </w:rPr>
  </w:style>
  <w:style w:type="paragraph" w:customStyle="1" w:styleId="numberedlist0">
    <w:name w:val="numbered list"/>
    <w:basedOn w:val="ListBullet"/>
    <w:qFormat/>
    <w:rsid w:val="00961FA5"/>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sid w:val="00961FA5"/>
    <w:pPr>
      <w:spacing w:after="160" w:line="259" w:lineRule="auto"/>
    </w:pPr>
    <w:rPr>
      <w:rFonts w:ascii="Arial" w:eastAsia="MS Mincho" w:hAnsi="Arial"/>
      <w:lang w:val="en-GB" w:eastAsia="en-US"/>
    </w:rPr>
  </w:style>
  <w:style w:type="paragraph" w:customStyle="1" w:styleId="TabList">
    <w:name w:val="TabList"/>
    <w:basedOn w:val="Normal"/>
    <w:qFormat/>
    <w:rsid w:val="00961FA5"/>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rsid w:val="00961FA5"/>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rsid w:val="00961FA5"/>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rsid w:val="00961FA5"/>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rsid w:val="00961FA5"/>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rsid w:val="00961FA5"/>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961FA5"/>
    <w:pPr>
      <w:widowControl/>
      <w:numPr>
        <w:numId w:val="8"/>
      </w:numPr>
      <w:spacing w:after="120"/>
    </w:pPr>
    <w:rPr>
      <w:rFonts w:eastAsia="MS Mincho"/>
      <w:lang w:val="en-US"/>
    </w:rPr>
  </w:style>
  <w:style w:type="paragraph" w:customStyle="1" w:styleId="textintend2">
    <w:name w:val="text intend 2"/>
    <w:basedOn w:val="text"/>
    <w:qFormat/>
    <w:rsid w:val="00961FA5"/>
    <w:pPr>
      <w:widowControl/>
      <w:numPr>
        <w:numId w:val="9"/>
      </w:numPr>
      <w:spacing w:after="120"/>
    </w:pPr>
    <w:rPr>
      <w:rFonts w:eastAsia="MS Mincho"/>
      <w:lang w:val="en-US"/>
    </w:rPr>
  </w:style>
  <w:style w:type="paragraph" w:customStyle="1" w:styleId="textintend3">
    <w:name w:val="text intend 3"/>
    <w:basedOn w:val="text"/>
    <w:qFormat/>
    <w:rsid w:val="00961FA5"/>
    <w:pPr>
      <w:widowControl/>
      <w:numPr>
        <w:numId w:val="10"/>
      </w:numPr>
      <w:spacing w:after="120"/>
    </w:pPr>
    <w:rPr>
      <w:rFonts w:eastAsia="MS Mincho"/>
      <w:lang w:val="en-US"/>
    </w:rPr>
  </w:style>
  <w:style w:type="paragraph" w:customStyle="1" w:styleId="normalpuce">
    <w:name w:val="normal puce"/>
    <w:basedOn w:val="Normal"/>
    <w:qFormat/>
    <w:rsid w:val="00961FA5"/>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rsid w:val="00961FA5"/>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sid w:val="00961FA5"/>
    <w:rPr>
      <w:rFonts w:eastAsia="Times New Roman"/>
    </w:rPr>
  </w:style>
  <w:style w:type="paragraph" w:customStyle="1" w:styleId="Meetingcaption">
    <w:name w:val="Meeting caption"/>
    <w:basedOn w:val="Normal"/>
    <w:qFormat/>
    <w:rsid w:val="00961F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rsid w:val="00961FA5"/>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rsid w:val="00961FA5"/>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rsid w:val="00961FA5"/>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rsid w:val="00961FA5"/>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961FA5"/>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961FA5"/>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character" w:customStyle="1" w:styleId="h4CharChar">
    <w:name w:val="h4 Char Char"/>
    <w:qFormat/>
    <w:rsid w:val="00961FA5"/>
    <w:rPr>
      <w:rFonts w:ascii="Arial" w:hAnsi="Arial"/>
      <w:sz w:val="24"/>
      <w:lang w:val="en-GB" w:eastAsia="ja-JP" w:bidi="ar-SA"/>
    </w:rPr>
  </w:style>
  <w:style w:type="paragraph" w:customStyle="1" w:styleId="NormalAfter3pt">
    <w:name w:val="Normal + After:  3 pt"/>
    <w:basedOn w:val="Normal"/>
    <w:qFormat/>
    <w:rsid w:val="00961FA5"/>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961FA5"/>
    <w:rPr>
      <w:rFonts w:ascii="Times New Roman" w:eastAsia="Times New Roman" w:hAnsi="Times New Roman" w:cs="Times New Roman"/>
      <w:sz w:val="20"/>
      <w:szCs w:val="20"/>
      <w:lang w:val="en-GB" w:eastAsia="ko-KR"/>
    </w:rPr>
  </w:style>
  <w:style w:type="character" w:customStyle="1" w:styleId="CharChar5">
    <w:name w:val="Char Char5"/>
    <w:semiHidden/>
    <w:qFormat/>
    <w:rsid w:val="00961FA5"/>
    <w:rPr>
      <w:rFonts w:ascii="Times New Roman" w:hAnsi="Times New Roman"/>
      <w:lang w:eastAsia="en-US"/>
    </w:rPr>
  </w:style>
  <w:style w:type="character" w:customStyle="1" w:styleId="ListChar">
    <w:name w:val="List Char"/>
    <w:link w:val="List"/>
    <w:qFormat/>
    <w:rsid w:val="00961FA5"/>
    <w:rPr>
      <w:lang w:val="en-GB" w:eastAsia="en-US"/>
    </w:rPr>
  </w:style>
  <w:style w:type="character" w:customStyle="1" w:styleId="HeaderChar">
    <w:name w:val="Header Char"/>
    <w:link w:val="Header"/>
    <w:qFormat/>
    <w:rsid w:val="00961FA5"/>
    <w:rPr>
      <w:sz w:val="18"/>
      <w:szCs w:val="18"/>
    </w:rPr>
  </w:style>
  <w:style w:type="character" w:customStyle="1" w:styleId="PLChar">
    <w:name w:val="PL Char"/>
    <w:link w:val="PL"/>
    <w:qFormat/>
    <w:locked/>
    <w:rsid w:val="00961FA5"/>
    <w:rPr>
      <w:rFonts w:ascii="Courier New" w:hAnsi="Courier New"/>
      <w:sz w:val="16"/>
      <w:lang w:val="en-GB" w:eastAsia="en-US"/>
    </w:rPr>
  </w:style>
  <w:style w:type="character" w:customStyle="1" w:styleId="List2Char">
    <w:name w:val="List 2 Char"/>
    <w:link w:val="List2"/>
    <w:qFormat/>
    <w:rsid w:val="00961FA5"/>
    <w:rPr>
      <w:lang w:val="en-GB" w:eastAsia="en-US"/>
    </w:rPr>
  </w:style>
  <w:style w:type="character" w:customStyle="1" w:styleId="List3Char">
    <w:name w:val="List 3 Char"/>
    <w:link w:val="List3"/>
    <w:qFormat/>
    <w:rsid w:val="00961FA5"/>
    <w:rPr>
      <w:lang w:val="en-GB" w:eastAsia="en-US"/>
    </w:rPr>
  </w:style>
  <w:style w:type="character" w:customStyle="1" w:styleId="B3Char">
    <w:name w:val="B3 Char"/>
    <w:link w:val="B3"/>
    <w:qFormat/>
    <w:rsid w:val="00961FA5"/>
    <w:rPr>
      <w:lang w:val="en-GB" w:eastAsia="en-US"/>
    </w:rPr>
  </w:style>
  <w:style w:type="character" w:customStyle="1" w:styleId="FooterChar">
    <w:name w:val="Footer Char"/>
    <w:link w:val="Footer"/>
    <w:uiPriority w:val="99"/>
    <w:qFormat/>
    <w:rsid w:val="00961FA5"/>
    <w:rPr>
      <w:sz w:val="18"/>
      <w:szCs w:val="18"/>
    </w:rPr>
  </w:style>
  <w:style w:type="paragraph" w:customStyle="1" w:styleId="tdoc-header">
    <w:name w:val="tdoc-header"/>
    <w:qFormat/>
    <w:rsid w:val="00961FA5"/>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961FA5"/>
    <w:pPr>
      <w:keepNext/>
      <w:autoSpaceDE w:val="0"/>
      <w:autoSpaceDN w:val="0"/>
      <w:adjustRightInd w:val="0"/>
      <w:spacing w:before="60" w:after="60" w:line="259" w:lineRule="auto"/>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rsid w:val="00961FA5"/>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961F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1FA5"/>
    <w:rPr>
      <w:rFonts w:ascii="Arial" w:hAnsi="Arial"/>
      <w:sz w:val="18"/>
      <w:lang w:eastAsia="en-US"/>
    </w:rPr>
  </w:style>
  <w:style w:type="paragraph" w:customStyle="1" w:styleId="TableCell">
    <w:name w:val="Table Cell"/>
    <w:basedOn w:val="TAC"/>
    <w:link w:val="TableCellChar"/>
    <w:qFormat/>
    <w:rsid w:val="00961FA5"/>
    <w:pPr>
      <w:overflowPunct w:val="0"/>
      <w:autoSpaceDE w:val="0"/>
      <w:autoSpaceDN w:val="0"/>
      <w:adjustRightInd w:val="0"/>
    </w:pPr>
    <w:rPr>
      <w:lang w:eastAsia="zh-CN"/>
    </w:rPr>
  </w:style>
  <w:style w:type="character" w:customStyle="1" w:styleId="TableCellChar">
    <w:name w:val="Table Cell Char"/>
    <w:link w:val="TableCell"/>
    <w:qFormat/>
    <w:rsid w:val="00961FA5"/>
    <w:rPr>
      <w:rFonts w:ascii="Arial" w:hAnsi="Arial"/>
      <w:sz w:val="18"/>
    </w:rPr>
  </w:style>
  <w:style w:type="paragraph" w:customStyle="1" w:styleId="CharCharCharCharCharChar1">
    <w:name w:val="Char Char Char Char Char Char1"/>
    <w:semiHidden/>
    <w:qFormat/>
    <w:rsid w:val="00961FA5"/>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961FA5"/>
    <w:pPr>
      <w:keepNext/>
      <w:tabs>
        <w:tab w:val="left" w:pos="720"/>
      </w:tabs>
      <w:autoSpaceDE w:val="0"/>
      <w:autoSpaceDN w:val="0"/>
      <w:adjustRightInd w:val="0"/>
      <w:spacing w:after="160" w:line="259" w:lineRule="auto"/>
      <w:ind w:left="720" w:hanging="360"/>
      <w:jc w:val="both"/>
    </w:pPr>
    <w:rPr>
      <w:rFonts w:eastAsiaTheme="minorEastAsia"/>
      <w:kern w:val="2"/>
      <w:lang w:val="en-GB" w:eastAsia="zh-CN"/>
    </w:rPr>
  </w:style>
  <w:style w:type="table" w:customStyle="1" w:styleId="1">
    <w:name w:val="网格型1"/>
    <w:basedOn w:val="TableNormal"/>
    <w:qFormat/>
    <w:rsid w:val="00961F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qFormat/>
    <w:rsid w:val="00961FA5"/>
  </w:style>
  <w:style w:type="character" w:customStyle="1" w:styleId="CaptionChar">
    <w:name w:val="Caption Char"/>
    <w:link w:val="Caption"/>
    <w:qFormat/>
    <w:rsid w:val="00961FA5"/>
    <w:rPr>
      <w:b/>
      <w:lang w:val="en-GB" w:eastAsia="en-US"/>
    </w:rPr>
  </w:style>
  <w:style w:type="character" w:customStyle="1" w:styleId="ListParagraphChar">
    <w:name w:val="List Paragraph Char"/>
    <w:link w:val="ListParagraph"/>
    <w:uiPriority w:val="34"/>
    <w:qFormat/>
    <w:locked/>
    <w:rsid w:val="00961FA5"/>
    <w:rPr>
      <w:szCs w:val="22"/>
    </w:rPr>
  </w:style>
  <w:style w:type="character" w:customStyle="1" w:styleId="def">
    <w:name w:val="def"/>
    <w:basedOn w:val="DefaultParagraphFont"/>
    <w:qFormat/>
    <w:rsid w:val="00961FA5"/>
  </w:style>
  <w:style w:type="paragraph" w:customStyle="1" w:styleId="Normalwithindent">
    <w:name w:val="Normal with indent"/>
    <w:basedOn w:val="Normal"/>
    <w:link w:val="NormalwithindentChar"/>
    <w:qFormat/>
    <w:rsid w:val="00961FA5"/>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961FA5"/>
    <w:rPr>
      <w:rFonts w:eastAsia="Malgun Gothic"/>
      <w:lang w:val="en-GB"/>
    </w:rPr>
  </w:style>
  <w:style w:type="paragraph" w:styleId="NoSpacing">
    <w:name w:val="No Spacing"/>
    <w:uiPriority w:val="1"/>
    <w:qFormat/>
    <w:rsid w:val="00961FA5"/>
    <w:pPr>
      <w:spacing w:after="160" w:line="259" w:lineRule="auto"/>
    </w:pPr>
    <w:rPr>
      <w:rFonts w:ascii="Calibri" w:hAnsi="Calibri"/>
      <w:sz w:val="22"/>
      <w:szCs w:val="22"/>
      <w:lang w:val="en-US" w:eastAsia="zh-CN"/>
    </w:rPr>
  </w:style>
  <w:style w:type="paragraph" w:customStyle="1" w:styleId="maintext">
    <w:name w:val="main text"/>
    <w:basedOn w:val="Normal"/>
    <w:link w:val="maintextChar"/>
    <w:qFormat/>
    <w:rsid w:val="00961FA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1FA5"/>
    <w:rPr>
      <w:rFonts w:eastAsia="Malgun Gothic"/>
      <w:lang w:val="en-GB" w:eastAsia="ko-KR"/>
    </w:rPr>
  </w:style>
  <w:style w:type="paragraph" w:customStyle="1" w:styleId="ordinary-output">
    <w:name w:val="ordinary-output"/>
    <w:basedOn w:val="Normal"/>
    <w:qFormat/>
    <w:rsid w:val="00961FA5"/>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DefaultParagraphFont"/>
    <w:qFormat/>
    <w:rsid w:val="00961FA5"/>
  </w:style>
  <w:style w:type="character" w:customStyle="1" w:styleId="high-light-bg4">
    <w:name w:val="high-light-bg4"/>
    <w:basedOn w:val="DefaultParagraphFont"/>
    <w:qFormat/>
    <w:rsid w:val="00961FA5"/>
  </w:style>
  <w:style w:type="character" w:customStyle="1" w:styleId="PatApplChar">
    <w:name w:val="Pat Appl Char"/>
    <w:basedOn w:val="DefaultParagraphFont"/>
    <w:link w:val="PatAppl"/>
    <w:qFormat/>
    <w:rsid w:val="00961FA5"/>
    <w:rPr>
      <w:rFonts w:ascii="Courier New" w:eastAsia="Times New Roman" w:hAnsi="Courier New"/>
      <w:sz w:val="24"/>
    </w:rPr>
  </w:style>
  <w:style w:type="paragraph" w:customStyle="1" w:styleId="PatAppl">
    <w:name w:val="Pat Appl"/>
    <w:basedOn w:val="Normal"/>
    <w:link w:val="PatApplChar"/>
    <w:qFormat/>
    <w:rsid w:val="00961FA5"/>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rsid w:val="00961FA5"/>
    <w:pPr>
      <w:widowControl w:val="0"/>
      <w:adjustRightInd/>
      <w:spacing w:line="240" w:lineRule="auto"/>
      <w:ind w:leftChars="400" w:left="840"/>
    </w:pPr>
    <w:rPr>
      <w:rFonts w:eastAsia="宋体"/>
      <w:kern w:val="2"/>
      <w:szCs w:val="24"/>
    </w:rPr>
  </w:style>
  <w:style w:type="paragraph" w:customStyle="1" w:styleId="3">
    <w:name w:val="列出段落3"/>
    <w:basedOn w:val="Normal"/>
    <w:uiPriority w:val="34"/>
    <w:unhideWhenUsed/>
    <w:qFormat/>
    <w:rsid w:val="00961FA5"/>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rsid w:val="00961FA5"/>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rsid w:val="00961FA5"/>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961FA5"/>
    <w:rPr>
      <w:rFonts w:ascii="Arial" w:eastAsia="MS Mincho" w:hAnsi="Arial"/>
      <w:i/>
      <w:sz w:val="18"/>
      <w:szCs w:val="24"/>
      <w:lang w:val="en-GB" w:eastAsia="en-GB"/>
    </w:rPr>
  </w:style>
  <w:style w:type="character" w:customStyle="1" w:styleId="B2Char">
    <w:name w:val="B2 Char"/>
    <w:link w:val="B2"/>
    <w:qFormat/>
    <w:rsid w:val="00961FA5"/>
    <w:rPr>
      <w:lang w:val="en-GB" w:eastAsia="en-US"/>
    </w:rPr>
  </w:style>
  <w:style w:type="character" w:customStyle="1" w:styleId="TAHCar">
    <w:name w:val="TAH Car"/>
    <w:link w:val="TAH"/>
    <w:qFormat/>
    <w:rsid w:val="00961FA5"/>
    <w:rPr>
      <w:rFonts w:ascii="Arial" w:hAnsi="Arial"/>
      <w:b/>
      <w:sz w:val="18"/>
      <w:lang w:eastAsia="en-US"/>
    </w:rPr>
  </w:style>
  <w:style w:type="character" w:customStyle="1" w:styleId="apple-converted-space">
    <w:name w:val="apple-converted-space"/>
    <w:basedOn w:val="DefaultParagraphFont"/>
    <w:qFormat/>
    <w:rsid w:val="00961FA5"/>
  </w:style>
  <w:style w:type="character" w:customStyle="1" w:styleId="TALChar">
    <w:name w:val="TAL Char"/>
    <w:qFormat/>
    <w:rsid w:val="00961FA5"/>
    <w:rPr>
      <w:rFonts w:ascii="Arial" w:hAnsi="Arial"/>
      <w:sz w:val="18"/>
      <w:lang w:val="en-GB" w:eastAsia="en-US"/>
    </w:rPr>
  </w:style>
  <w:style w:type="character" w:customStyle="1" w:styleId="TFZchn">
    <w:name w:val="TF Zchn"/>
    <w:link w:val="TF"/>
    <w:qFormat/>
    <w:locked/>
    <w:rsid w:val="00961FA5"/>
    <w:rPr>
      <w:rFonts w:ascii="Arial" w:hAnsi="Arial"/>
      <w:b/>
      <w:lang w:val="en-GB" w:eastAsia="en-US"/>
    </w:rPr>
  </w:style>
  <w:style w:type="character" w:customStyle="1" w:styleId="B11">
    <w:name w:val="B1 (文字)"/>
    <w:qFormat/>
    <w:locked/>
    <w:rsid w:val="00961FA5"/>
    <w:rPr>
      <w:rFonts w:ascii="Times New Roman" w:hAnsi="Times New Roman"/>
      <w:lang w:val="en-GB" w:eastAsia="en-US"/>
    </w:rPr>
  </w:style>
  <w:style w:type="paragraph" w:customStyle="1" w:styleId="RAN1bullet2">
    <w:name w:val="RAN1 bullet2"/>
    <w:basedOn w:val="Normal"/>
    <w:link w:val="RAN1bullet2Char"/>
    <w:qFormat/>
    <w:rsid w:val="00961FA5"/>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961FA5"/>
    <w:rPr>
      <w:rFonts w:ascii="Times" w:eastAsia="Batang" w:hAnsi="Times"/>
      <w:lang w:eastAsia="en-US"/>
    </w:rPr>
  </w:style>
  <w:style w:type="paragraph" w:customStyle="1" w:styleId="RAN1bullet1">
    <w:name w:val="RAN1 bullet1"/>
    <w:basedOn w:val="Normal"/>
    <w:link w:val="RAN1bullet1Char"/>
    <w:qFormat/>
    <w:rsid w:val="00961FA5"/>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961FA5"/>
    <w:rPr>
      <w:rFonts w:ascii="Times" w:eastAsia="Batang" w:hAnsi="Times"/>
      <w:szCs w:val="24"/>
      <w:lang w:val="en-GB" w:eastAsia="zh-CN"/>
    </w:rPr>
  </w:style>
  <w:style w:type="paragraph" w:customStyle="1" w:styleId="RAN1tdoc">
    <w:name w:val="RAN1 tdoc"/>
    <w:basedOn w:val="Normal"/>
    <w:link w:val="RAN1tdocChar"/>
    <w:qFormat/>
    <w:rsid w:val="00961FA5"/>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961FA5"/>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961FA5"/>
    <w:pPr>
      <w:numPr>
        <w:ilvl w:val="2"/>
        <w:numId w:val="15"/>
      </w:numPr>
    </w:pPr>
  </w:style>
  <w:style w:type="character" w:customStyle="1" w:styleId="RAN1bullet3Char">
    <w:name w:val="RAN1 bullet3 Char"/>
    <w:link w:val="RAN1bullet3"/>
    <w:qFormat/>
    <w:rsid w:val="00961FA5"/>
    <w:rPr>
      <w:rFonts w:ascii="Times" w:eastAsia="Batang" w:hAnsi="Times"/>
      <w:lang w:eastAsia="en-US"/>
    </w:rPr>
  </w:style>
  <w:style w:type="paragraph" w:customStyle="1" w:styleId="Proposal">
    <w:name w:val="Proposal"/>
    <w:basedOn w:val="Normal"/>
    <w:link w:val="ProposalChar"/>
    <w:qFormat/>
    <w:rsid w:val="00961FA5"/>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961FA5"/>
    <w:rPr>
      <w:b/>
      <w:bCs/>
      <w:lang w:val="en-GB"/>
    </w:rPr>
  </w:style>
  <w:style w:type="paragraph" w:customStyle="1" w:styleId="ZchnZchn">
    <w:name w:val="Zchn Zchn"/>
    <w:qFormat/>
    <w:rsid w:val="00961FA5"/>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961FA5"/>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961FA5"/>
    <w:rPr>
      <w:szCs w:val="24"/>
      <w:lang w:eastAsia="en-US"/>
    </w:rPr>
  </w:style>
  <w:style w:type="paragraph" w:customStyle="1" w:styleId="TOCHeading1">
    <w:name w:val="TOC Heading1"/>
    <w:basedOn w:val="Heading1"/>
    <w:next w:val="Normal"/>
    <w:uiPriority w:val="39"/>
    <w:unhideWhenUsed/>
    <w:qFormat/>
    <w:rsid w:val="00961FA5"/>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rsid w:val="00961FA5"/>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961FA5"/>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961FA5"/>
    <w:rPr>
      <w:rFonts w:eastAsia="Times New Roman"/>
      <w:sz w:val="24"/>
      <w:lang w:val="en-AU" w:eastAsia="en-GB"/>
    </w:rPr>
  </w:style>
  <w:style w:type="paragraph" w:customStyle="1" w:styleId="bullet2">
    <w:name w:val="bullet2"/>
    <w:basedOn w:val="text"/>
    <w:link w:val="bullet2Char"/>
    <w:qFormat/>
    <w:rsid w:val="00961FA5"/>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961FA5"/>
    <w:rPr>
      <w:rFonts w:ascii="Calibri" w:eastAsia="宋体" w:hAnsi="Calibri"/>
      <w:kern w:val="2"/>
      <w:sz w:val="24"/>
      <w:szCs w:val="24"/>
      <w:lang w:val="en-GB"/>
    </w:rPr>
  </w:style>
  <w:style w:type="paragraph" w:customStyle="1" w:styleId="bullet3">
    <w:name w:val="bullet3"/>
    <w:basedOn w:val="text"/>
    <w:link w:val="bullet3Char"/>
    <w:qFormat/>
    <w:rsid w:val="00961FA5"/>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61FA5"/>
    <w:rPr>
      <w:rFonts w:ascii="Times" w:eastAsia="宋体" w:hAnsi="Times"/>
      <w:kern w:val="2"/>
      <w:sz w:val="24"/>
      <w:szCs w:val="24"/>
      <w:lang w:val="en-GB"/>
    </w:rPr>
  </w:style>
  <w:style w:type="paragraph" w:customStyle="1" w:styleId="bullet4">
    <w:name w:val="bullet4"/>
    <w:basedOn w:val="text"/>
    <w:qFormat/>
    <w:rsid w:val="00961FA5"/>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1FA5"/>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961FA5"/>
    <w:rPr>
      <w:rFonts w:eastAsia="Malgun Gothic" w:cs="Batang"/>
      <w:lang w:val="en-GB" w:eastAsia="en-US"/>
    </w:rPr>
  </w:style>
  <w:style w:type="paragraph" w:customStyle="1" w:styleId="tdoc">
    <w:name w:val="tdoc"/>
    <w:basedOn w:val="Normal"/>
    <w:link w:val="tdocChar"/>
    <w:qFormat/>
    <w:rsid w:val="00961FA5"/>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961FA5"/>
    <w:rPr>
      <w:rFonts w:ascii="Times" w:eastAsia="Batang" w:hAnsi="Times"/>
      <w:szCs w:val="24"/>
      <w:lang w:val="en-GB" w:eastAsia="en-US"/>
    </w:rPr>
  </w:style>
  <w:style w:type="character" w:customStyle="1" w:styleId="bullet3Char">
    <w:name w:val="bullet3 Char"/>
    <w:link w:val="bullet3"/>
    <w:qFormat/>
    <w:rsid w:val="00961FA5"/>
    <w:rPr>
      <w:rFonts w:ascii="Times" w:eastAsia="Batang" w:hAnsi="Times"/>
      <w:szCs w:val="24"/>
      <w:lang w:val="en-GB" w:eastAsia="en-US"/>
    </w:rPr>
  </w:style>
  <w:style w:type="paragraph" w:customStyle="1" w:styleId="gmail-msolistparagraph">
    <w:name w:val="gmail-msolistparagraph"/>
    <w:basedOn w:val="Normal"/>
    <w:uiPriority w:val="99"/>
    <w:semiHidden/>
    <w:qFormat/>
    <w:rsid w:val="00961FA5"/>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rsid w:val="00961FA5"/>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rsid w:val="00961FA5"/>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rsid w:val="00961FA5"/>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rsid w:val="00961FA5"/>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rsid w:val="00961FA5"/>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rsid w:val="00961FA5"/>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961FA5"/>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Default">
    <w:name w:val="Default"/>
    <w:qFormat/>
    <w:rsid w:val="00961FA5"/>
    <w:pPr>
      <w:autoSpaceDE w:val="0"/>
      <w:autoSpaceDN w:val="0"/>
      <w:adjustRightInd w:val="0"/>
      <w:spacing w:after="160" w:line="259" w:lineRule="auto"/>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961FA5"/>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961FA5"/>
    <w:rPr>
      <w:rFonts w:eastAsia="MS Mincho"/>
      <w:sz w:val="22"/>
      <w:szCs w:val="24"/>
      <w:lang w:val="zh-CN" w:eastAsia="zh-CN"/>
    </w:rPr>
  </w:style>
  <w:style w:type="paragraph" w:customStyle="1" w:styleId="References">
    <w:name w:val="References"/>
    <w:basedOn w:val="Normal"/>
    <w:qFormat/>
    <w:rsid w:val="00961FA5"/>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rsid w:val="00961FA5"/>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961FA5"/>
    <w:rPr>
      <w:rFonts w:ascii="Arial" w:hAnsi="Arial" w:cs="Arial"/>
      <w:color w:val="auto"/>
      <w:sz w:val="20"/>
      <w:szCs w:val="20"/>
    </w:rPr>
  </w:style>
  <w:style w:type="paragraph" w:customStyle="1" w:styleId="StatementBody">
    <w:name w:val="Statement Body"/>
    <w:basedOn w:val="Normal"/>
    <w:link w:val="StatementBodyChar"/>
    <w:qFormat/>
    <w:rsid w:val="00961FA5"/>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961FA5"/>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rsid w:val="00961FA5"/>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961FA5"/>
    <w:rPr>
      <w:rFonts w:ascii="Arial" w:hAnsi="Arial" w:cs="Arial"/>
      <w:color w:val="auto"/>
      <w:sz w:val="20"/>
      <w:szCs w:val="20"/>
    </w:rPr>
  </w:style>
  <w:style w:type="character" w:customStyle="1" w:styleId="UnresolvedMention1">
    <w:name w:val="Unresolved Mention1"/>
    <w:uiPriority w:val="99"/>
    <w:semiHidden/>
    <w:unhideWhenUsed/>
    <w:qFormat/>
    <w:rsid w:val="00961FA5"/>
    <w:rPr>
      <w:color w:val="808080"/>
      <w:shd w:val="clear" w:color="auto" w:fill="E6E6E6"/>
    </w:rPr>
  </w:style>
  <w:style w:type="character" w:customStyle="1" w:styleId="5">
    <w:name w:val="(文字) (文字)5"/>
    <w:semiHidden/>
    <w:qFormat/>
    <w:rsid w:val="00961FA5"/>
    <w:rPr>
      <w:rFonts w:ascii="Times New Roman" w:hAnsi="Times New Roman"/>
      <w:lang w:eastAsia="en-US"/>
    </w:rPr>
  </w:style>
  <w:style w:type="paragraph" w:customStyle="1" w:styleId="TableCell0">
    <w:name w:val="TableCell"/>
    <w:basedOn w:val="Normal"/>
    <w:qFormat/>
    <w:rsid w:val="00961FA5"/>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rsid w:val="00961FA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961FA5"/>
    <w:rPr>
      <w:rFonts w:ascii="Arial" w:eastAsia="MS Mincho" w:hAnsi="Arial"/>
      <w:szCs w:val="24"/>
      <w:lang w:val="en-GB" w:eastAsia="en-GB"/>
    </w:rPr>
  </w:style>
  <w:style w:type="paragraph" w:customStyle="1" w:styleId="ListParagraph3">
    <w:name w:val="List Paragraph3"/>
    <w:basedOn w:val="Normal"/>
    <w:qFormat/>
    <w:rsid w:val="00961FA5"/>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rsid w:val="00961FA5"/>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rsid w:val="00961FA5"/>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rsid w:val="00961FA5"/>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961FA5"/>
    <w:rPr>
      <w:i/>
      <w:iCs/>
      <w:color w:val="404040"/>
    </w:rPr>
  </w:style>
  <w:style w:type="paragraph" w:customStyle="1" w:styleId="62">
    <w:name w:val="标题 62"/>
    <w:basedOn w:val="Normal"/>
    <w:qFormat/>
    <w:rsid w:val="00961FA5"/>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rsid w:val="00961FA5"/>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961FA5"/>
    <w:rPr>
      <w:rFonts w:ascii="Times New Roman" w:eastAsia="宋体" w:hAnsi="Times New Roman"/>
      <w:lang w:val="en-GB" w:eastAsia="en-US"/>
    </w:rPr>
  </w:style>
  <w:style w:type="paragraph" w:customStyle="1" w:styleId="ListParagraph7">
    <w:name w:val="List Paragraph7"/>
    <w:basedOn w:val="Normal"/>
    <w:qFormat/>
    <w:rsid w:val="00961FA5"/>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rsid w:val="00961FA5"/>
    <w:pPr>
      <w:adjustRightInd/>
      <w:spacing w:line="240" w:lineRule="auto"/>
      <w:ind w:left="720"/>
      <w:contextualSpacing/>
    </w:pPr>
    <w:rPr>
      <w:rFonts w:eastAsia="Times New Roman"/>
      <w:sz w:val="24"/>
      <w:szCs w:val="24"/>
    </w:rPr>
  </w:style>
  <w:style w:type="paragraph" w:customStyle="1" w:styleId="61">
    <w:name w:val="标题 61"/>
    <w:basedOn w:val="Normal"/>
    <w:qFormat/>
    <w:rsid w:val="00961FA5"/>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rsid w:val="00961FA5"/>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rsid w:val="00961FA5"/>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rsid w:val="00961FA5"/>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961FA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961FA5"/>
    <w:rPr>
      <w:rFonts w:ascii="Arial" w:eastAsia="Times New Roman" w:hAnsi="Arial"/>
      <w:spacing w:val="2"/>
      <w:lang w:eastAsia="en-US"/>
    </w:rPr>
  </w:style>
  <w:style w:type="character" w:customStyle="1" w:styleId="13">
    <w:name w:val="表 (青) 13 (文字)"/>
    <w:uiPriority w:val="34"/>
    <w:qFormat/>
    <w:locked/>
    <w:rsid w:val="00961FA5"/>
    <w:rPr>
      <w:rFonts w:eastAsia="MS Gothic"/>
      <w:sz w:val="24"/>
      <w:szCs w:val="24"/>
      <w:lang w:val="en-GB" w:eastAsia="en-US"/>
    </w:rPr>
  </w:style>
  <w:style w:type="paragraph" w:customStyle="1" w:styleId="LGTdoc">
    <w:name w:val="LGTdoc_본문"/>
    <w:basedOn w:val="Normal"/>
    <w:qFormat/>
    <w:rsid w:val="00961FA5"/>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rsid w:val="00961FA5"/>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rsid w:val="00961FA5"/>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rsid w:val="00961FA5"/>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961FA5"/>
    <w:rPr>
      <w:color w:val="2B579A"/>
      <w:shd w:val="clear" w:color="auto" w:fill="E6E6E6"/>
    </w:rPr>
  </w:style>
  <w:style w:type="paragraph" w:customStyle="1" w:styleId="a">
    <w:name w:val="佐藤２"/>
    <w:basedOn w:val="Normal"/>
    <w:qFormat/>
    <w:rsid w:val="00961FA5"/>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rsid w:val="00961FA5"/>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961FA5"/>
    <w:rPr>
      <w:rFonts w:ascii="Arial" w:hAnsi="Arial"/>
      <w:b/>
      <w:szCs w:val="26"/>
      <w:lang w:val="en-GB" w:eastAsia="zh-CN"/>
    </w:rPr>
  </w:style>
  <w:style w:type="character" w:customStyle="1" w:styleId="Heading4Char1">
    <w:name w:val="Heading 4 Char1"/>
    <w:uiPriority w:val="9"/>
    <w:qFormat/>
    <w:rsid w:val="00961FA5"/>
    <w:rPr>
      <w:rFonts w:ascii="Arial" w:hAnsi="Arial"/>
      <w:b/>
      <w:i/>
      <w:szCs w:val="26"/>
      <w:lang w:val="en-GB" w:eastAsia="zh-CN"/>
    </w:rPr>
  </w:style>
  <w:style w:type="paragraph" w:customStyle="1" w:styleId="Paragraph">
    <w:name w:val="Paragraph"/>
    <w:basedOn w:val="Normal"/>
    <w:link w:val="ParagraphChar"/>
    <w:qFormat/>
    <w:rsid w:val="00961FA5"/>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961FA5"/>
    <w:rPr>
      <w:rFonts w:eastAsia="宋体"/>
      <w:sz w:val="22"/>
      <w:lang w:val="en-GB" w:eastAsia="en-US"/>
    </w:rPr>
  </w:style>
  <w:style w:type="character" w:customStyle="1" w:styleId="ColorfulList-Accent1Char">
    <w:name w:val="Colorful List - Accent 1 Char"/>
    <w:uiPriority w:val="34"/>
    <w:qFormat/>
    <w:locked/>
    <w:rsid w:val="00961FA5"/>
    <w:rPr>
      <w:rFonts w:eastAsia="MS Gothic"/>
      <w:sz w:val="24"/>
      <w:szCs w:val="24"/>
      <w:lang w:eastAsia="en-US"/>
    </w:rPr>
  </w:style>
  <w:style w:type="table" w:customStyle="1" w:styleId="GridTable4-Accent51">
    <w:name w:val="Grid Table 4 - Accent 51"/>
    <w:basedOn w:val="TableNormal"/>
    <w:uiPriority w:val="49"/>
    <w:qFormat/>
    <w:rsid w:val="00961FA5"/>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961FA5"/>
    <w:rPr>
      <w:color w:val="000000"/>
    </w:rPr>
  </w:style>
  <w:style w:type="paragraph" w:customStyle="1" w:styleId="CharChar1CharCharCharChar">
    <w:name w:val="Char Char1 Char Char Char Char"/>
    <w:semiHidden/>
    <w:qFormat/>
    <w:rsid w:val="00961FA5"/>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a0">
    <w:name w:val="表格文字居左"/>
    <w:basedOn w:val="Normal"/>
    <w:next w:val="Normal"/>
    <w:qFormat/>
    <w:rsid w:val="00961FA5"/>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Normal"/>
    <w:next w:val="Normal"/>
    <w:link w:val="z-TopofFormChar"/>
    <w:uiPriority w:val="99"/>
    <w:unhideWhenUsed/>
    <w:qFormat/>
    <w:rsid w:val="00961FA5"/>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DefaultParagraphFont"/>
    <w:link w:val="z-TopofForm1"/>
    <w:uiPriority w:val="99"/>
    <w:qFormat/>
    <w:rsid w:val="00961FA5"/>
    <w:rPr>
      <w:rFonts w:ascii="Arial" w:eastAsia="宋体" w:hAnsi="Arial"/>
      <w:vanish/>
      <w:sz w:val="16"/>
      <w:szCs w:val="16"/>
    </w:rPr>
  </w:style>
  <w:style w:type="character" w:customStyle="1" w:styleId="hps">
    <w:name w:val="hps"/>
    <w:qFormat/>
    <w:rsid w:val="00961FA5"/>
  </w:style>
  <w:style w:type="paragraph" w:customStyle="1" w:styleId="z-BottomofForm1">
    <w:name w:val="z-Bottom of Form1"/>
    <w:basedOn w:val="Normal"/>
    <w:next w:val="Normal"/>
    <w:link w:val="z-BottomofFormChar"/>
    <w:uiPriority w:val="99"/>
    <w:unhideWhenUsed/>
    <w:qFormat/>
    <w:rsid w:val="00961FA5"/>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DefaultParagraphFont"/>
    <w:link w:val="z-BottomofForm1"/>
    <w:uiPriority w:val="99"/>
    <w:qFormat/>
    <w:rsid w:val="00961FA5"/>
    <w:rPr>
      <w:rFonts w:ascii="Arial" w:eastAsia="宋体" w:hAnsi="Arial"/>
      <w:vanish/>
      <w:sz w:val="16"/>
      <w:szCs w:val="16"/>
    </w:rPr>
  </w:style>
  <w:style w:type="paragraph" w:customStyle="1" w:styleId="tablecell1">
    <w:name w:val="tablecell"/>
    <w:basedOn w:val="Normal"/>
    <w:qFormat/>
    <w:rsid w:val="00961FA5"/>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961FA5"/>
  </w:style>
  <w:style w:type="paragraph" w:customStyle="1" w:styleId="tableheader">
    <w:name w:val="tableheader"/>
    <w:basedOn w:val="Normal"/>
    <w:qFormat/>
    <w:rsid w:val="00961FA5"/>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961FA5"/>
  </w:style>
  <w:style w:type="paragraph" w:customStyle="1" w:styleId="Test">
    <w:name w:val="Test"/>
    <w:basedOn w:val="Normal"/>
    <w:qFormat/>
    <w:rsid w:val="00961FA5"/>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sid w:val="00961FA5"/>
    <w:rPr>
      <w:rFonts w:eastAsia="宋体"/>
    </w:rPr>
  </w:style>
  <w:style w:type="character" w:customStyle="1" w:styleId="ReferenceChar">
    <w:name w:val="Reference Char"/>
    <w:link w:val="Reference"/>
    <w:uiPriority w:val="99"/>
    <w:qFormat/>
    <w:rsid w:val="00961FA5"/>
    <w:rPr>
      <w:sz w:val="18"/>
      <w:lang w:eastAsia="en-US"/>
    </w:rPr>
  </w:style>
  <w:style w:type="character" w:customStyle="1" w:styleId="SubtitleChar">
    <w:name w:val="Subtitle Char"/>
    <w:basedOn w:val="DefaultParagraphFont"/>
    <w:link w:val="Subtitle"/>
    <w:uiPriority w:val="11"/>
    <w:qFormat/>
    <w:rsid w:val="00961FA5"/>
    <w:rPr>
      <w:rFonts w:ascii="Cambria" w:eastAsia="宋体" w:hAnsi="Cambria"/>
      <w:b/>
      <w:i/>
      <w:iCs/>
      <w:color w:val="4F81BD"/>
      <w:spacing w:val="15"/>
      <w:szCs w:val="24"/>
    </w:rPr>
  </w:style>
  <w:style w:type="table" w:customStyle="1" w:styleId="TableGridLight1">
    <w:name w:val="Table Grid Light1"/>
    <w:basedOn w:val="TableNormal"/>
    <w:uiPriority w:val="40"/>
    <w:qFormat/>
    <w:rsid w:val="00961FA5"/>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qFormat/>
    <w:rsid w:val="00961FA5"/>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961FA5"/>
  </w:style>
  <w:style w:type="character" w:customStyle="1" w:styleId="TitleChar">
    <w:name w:val="Title Char"/>
    <w:uiPriority w:val="10"/>
    <w:qFormat/>
    <w:rsid w:val="00961FA5"/>
    <w:rPr>
      <w:rFonts w:ascii="Calibri Light" w:eastAsia="Times New Roman" w:hAnsi="Calibri Light" w:cs="Times New Roman"/>
      <w:b/>
      <w:bCs/>
      <w:kern w:val="28"/>
      <w:sz w:val="32"/>
      <w:szCs w:val="32"/>
      <w:lang w:val="en-GB"/>
    </w:rPr>
  </w:style>
  <w:style w:type="character" w:customStyle="1" w:styleId="TitleChar1">
    <w:name w:val="Title Char1"/>
    <w:link w:val="Title"/>
    <w:qFormat/>
    <w:rsid w:val="00961FA5"/>
    <w:rPr>
      <w:rFonts w:ascii="Arial" w:eastAsia="MS Mincho" w:hAnsi="Arial"/>
      <w:b/>
      <w:sz w:val="24"/>
      <w:lang w:val="de-DE" w:eastAsia="ja-JP"/>
    </w:rPr>
  </w:style>
  <w:style w:type="paragraph" w:customStyle="1" w:styleId="TableText0">
    <w:name w:val="TableText"/>
    <w:basedOn w:val="BodyTextIndent"/>
    <w:qFormat/>
    <w:rsid w:val="00961F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961FA5"/>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rsid w:val="00961FA5"/>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rsid w:val="00961FA5"/>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rsid w:val="00961FA5"/>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rsid w:val="00961FA5"/>
    <w:pPr>
      <w:tabs>
        <w:tab w:val="left" w:pos="1440"/>
      </w:tabs>
      <w:spacing w:before="120"/>
      <w:ind w:left="1440" w:hanging="360"/>
      <w:outlineLvl w:val="2"/>
    </w:pPr>
    <w:rPr>
      <w:rFonts w:eastAsia="MS Mincho"/>
      <w:lang w:eastAsia="de-DE"/>
    </w:rPr>
  </w:style>
  <w:style w:type="paragraph" w:customStyle="1" w:styleId="Bullets">
    <w:name w:val="Bullets"/>
    <w:basedOn w:val="BodyText"/>
    <w:qFormat/>
    <w:rsid w:val="00961FA5"/>
    <w:pPr>
      <w:widowControl w:val="0"/>
      <w:spacing w:after="0"/>
      <w:jc w:val="both"/>
    </w:pPr>
    <w:rPr>
      <w:rFonts w:eastAsia="宋体"/>
      <w:color w:val="0000FF"/>
      <w:kern w:val="2"/>
      <w:sz w:val="21"/>
      <w:lang w:val="en-US" w:eastAsia="zh-CN"/>
    </w:rPr>
  </w:style>
  <w:style w:type="paragraph" w:customStyle="1" w:styleId="BalloonText1">
    <w:name w:val="Balloon Text1"/>
    <w:basedOn w:val="Normal"/>
    <w:semiHidden/>
    <w:qFormat/>
    <w:rsid w:val="00961FA5"/>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961FA5"/>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sid w:val="00961FA5"/>
    <w:rPr>
      <w:rFonts w:eastAsia="MS Mincho"/>
      <w:lang w:val="en-GB" w:eastAsia="en-US"/>
    </w:rPr>
  </w:style>
  <w:style w:type="paragraph" w:customStyle="1" w:styleId="List1">
    <w:name w:val="List 1"/>
    <w:basedOn w:val="Normal"/>
    <w:qFormat/>
    <w:rsid w:val="00961FA5"/>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rsid w:val="00961FA5"/>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961FA5"/>
    <w:rPr>
      <w:b/>
    </w:rPr>
  </w:style>
  <w:style w:type="character" w:customStyle="1" w:styleId="NOChar">
    <w:name w:val="NO Char"/>
    <w:link w:val="NO"/>
    <w:qFormat/>
    <w:rsid w:val="00961FA5"/>
    <w:rPr>
      <w:lang w:val="en-GB" w:eastAsia="en-US"/>
    </w:rPr>
  </w:style>
  <w:style w:type="table" w:customStyle="1" w:styleId="12">
    <w:name w:val="浅色列表1"/>
    <w:basedOn w:val="TableNormal"/>
    <w:uiPriority w:val="61"/>
    <w:qFormat/>
    <w:rsid w:val="00961FA5"/>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rsid w:val="00961FA5"/>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961FA5"/>
    <w:rPr>
      <w:rFonts w:ascii="Calibri" w:eastAsia="宋体" w:hAnsi="Calibri"/>
      <w:kern w:val="2"/>
      <w:sz w:val="21"/>
      <w:szCs w:val="22"/>
    </w:rPr>
  </w:style>
  <w:style w:type="paragraph" w:customStyle="1" w:styleId="00BodyText">
    <w:name w:val="00 BodyText"/>
    <w:basedOn w:val="Normal"/>
    <w:qFormat/>
    <w:rsid w:val="00961FA5"/>
    <w:pPr>
      <w:adjustRightInd/>
      <w:spacing w:after="220" w:line="240" w:lineRule="auto"/>
    </w:pPr>
    <w:rPr>
      <w:rFonts w:ascii="Arial" w:eastAsia="宋体" w:hAnsi="Arial"/>
      <w:szCs w:val="24"/>
      <w:lang w:eastAsia="en-US"/>
    </w:rPr>
  </w:style>
  <w:style w:type="paragraph" w:customStyle="1" w:styleId="a1">
    <w:name w:val="样式 正文"/>
    <w:basedOn w:val="Normal"/>
    <w:link w:val="Char"/>
    <w:qFormat/>
    <w:rsid w:val="00961FA5"/>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1"/>
    <w:qFormat/>
    <w:rsid w:val="00961FA5"/>
    <w:rPr>
      <w:rFonts w:eastAsia="宋体" w:cs="宋体"/>
      <w:kern w:val="2"/>
      <w:sz w:val="21"/>
    </w:rPr>
  </w:style>
  <w:style w:type="paragraph" w:customStyle="1" w:styleId="a2">
    <w:name w:val="公式"/>
    <w:basedOn w:val="Normal"/>
    <w:qFormat/>
    <w:rsid w:val="00961FA5"/>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BodyText"/>
    <w:link w:val="Normal9pointspacingChar"/>
    <w:qFormat/>
    <w:rsid w:val="00961FA5"/>
    <w:pPr>
      <w:spacing w:before="180" w:after="60"/>
      <w:jc w:val="both"/>
    </w:pPr>
    <w:rPr>
      <w:rFonts w:eastAsia="MS Mincho"/>
      <w:szCs w:val="24"/>
    </w:rPr>
  </w:style>
  <w:style w:type="character" w:customStyle="1" w:styleId="Normal9pointspacingChar">
    <w:name w:val="Normal 9 point spacing Char"/>
    <w:link w:val="Normal9pointspacing"/>
    <w:qFormat/>
    <w:rsid w:val="00961FA5"/>
    <w:rPr>
      <w:rFonts w:eastAsia="MS Mincho"/>
      <w:szCs w:val="24"/>
      <w:lang w:val="en-GB" w:eastAsia="en-US"/>
    </w:rPr>
  </w:style>
  <w:style w:type="paragraph" w:customStyle="1" w:styleId="Doc-title">
    <w:name w:val="Doc-title"/>
    <w:basedOn w:val="Normal"/>
    <w:link w:val="Doc-titleChar"/>
    <w:qFormat/>
    <w:rsid w:val="00961FA5"/>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961FA5"/>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961FA5"/>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961FA5"/>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qFormat/>
    <w:rsid w:val="00961FA5"/>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961FA5"/>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rsid w:val="00961FA5"/>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sid w:val="00961FA5"/>
    <w:rPr>
      <w:rFonts w:eastAsia="MS Gothic"/>
      <w:sz w:val="24"/>
      <w:lang w:val="en-GB" w:eastAsia="ja-JP"/>
    </w:rPr>
  </w:style>
  <w:style w:type="paragraph" w:customStyle="1" w:styleId="TableText1">
    <w:name w:val="Table_Text"/>
    <w:basedOn w:val="Normal"/>
    <w:qFormat/>
    <w:rsid w:val="00961FA5"/>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961F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961FA5"/>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sid w:val="00961FA5"/>
    <w:rPr>
      <w:rFonts w:eastAsia="MS Gothic"/>
      <w:b/>
      <w:kern w:val="2"/>
      <w:sz w:val="24"/>
      <w:lang w:val="en-GB"/>
    </w:rPr>
  </w:style>
  <w:style w:type="paragraph" w:customStyle="1" w:styleId="Normal1CharChar">
    <w:name w:val="Normal1 Char Char"/>
    <w:qFormat/>
    <w:rsid w:val="00961FA5"/>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961FA5"/>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61FA5"/>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61FA5"/>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81">
    <w:name w:val="表 (赤)  81"/>
    <w:basedOn w:val="Normal"/>
    <w:uiPriority w:val="34"/>
    <w:qFormat/>
    <w:rsid w:val="00961FA5"/>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961FA5"/>
    <w:pPr>
      <w:spacing w:after="160" w:line="259" w:lineRule="auto"/>
    </w:pPr>
    <w:rPr>
      <w:rFonts w:eastAsia="MS Gothic"/>
      <w:sz w:val="24"/>
      <w:lang w:val="en-GB" w:eastAsia="ja-JP"/>
    </w:rPr>
  </w:style>
  <w:style w:type="character" w:customStyle="1" w:styleId="Doc-titleChar">
    <w:name w:val="Doc-title Char"/>
    <w:link w:val="Doc-title"/>
    <w:qFormat/>
    <w:rsid w:val="00961FA5"/>
    <w:rPr>
      <w:rFonts w:ascii="Arial" w:eastAsia="宋体" w:hAnsi="Arial" w:cs="Arial"/>
    </w:rPr>
  </w:style>
  <w:style w:type="paragraph" w:customStyle="1" w:styleId="msonormal0">
    <w:name w:val="msonormal"/>
    <w:basedOn w:val="Normal"/>
    <w:qFormat/>
    <w:rsid w:val="00961FA5"/>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qFormat/>
    <w:rsid w:val="00961FA5"/>
    <w:pPr>
      <w:adjustRightInd/>
      <w:spacing w:before="100" w:beforeAutospacing="1" w:after="100" w:afterAutospacing="1" w:line="240" w:lineRule="auto"/>
    </w:pPr>
    <w:rPr>
      <w:rFonts w:ascii="DengXian" w:eastAsia="DengXian" w:hAnsi="DengXian" w:cs="宋体"/>
      <w:sz w:val="18"/>
      <w:szCs w:val="18"/>
    </w:rPr>
  </w:style>
  <w:style w:type="paragraph" w:customStyle="1" w:styleId="xl65">
    <w:name w:val="xl65"/>
    <w:basedOn w:val="Normal"/>
    <w:qFormat/>
    <w:rsid w:val="00961FA5"/>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qFormat/>
    <w:rsid w:val="00961FA5"/>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qFormat/>
    <w:rsid w:val="00961FA5"/>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qFormat/>
    <w:rsid w:val="00961FA5"/>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qFormat/>
    <w:rsid w:val="00961FA5"/>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qFormat/>
    <w:rsid w:val="00961FA5"/>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qFormat/>
    <w:rsid w:val="00961FA5"/>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qFormat/>
    <w:rsid w:val="00961FA5"/>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qFormat/>
    <w:rsid w:val="00961FA5"/>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qFormat/>
    <w:rsid w:val="00961FA5"/>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qFormat/>
    <w:rsid w:val="00961FA5"/>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qFormat/>
    <w:rsid w:val="00961FA5"/>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qFormat/>
    <w:rsid w:val="00961FA5"/>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qFormat/>
    <w:rsid w:val="00961FA5"/>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qFormat/>
    <w:rsid w:val="00961FA5"/>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qFormat/>
    <w:rsid w:val="00961FA5"/>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qFormat/>
    <w:rsid w:val="00961FA5"/>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qFormat/>
    <w:rsid w:val="00961FA5"/>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qFormat/>
    <w:rsid w:val="00961FA5"/>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qFormat/>
    <w:rsid w:val="00961FA5"/>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qFormat/>
    <w:rsid w:val="00961FA5"/>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qFormat/>
    <w:rsid w:val="00961FA5"/>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qFormat/>
    <w:rsid w:val="00961FA5"/>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qFormat/>
    <w:rsid w:val="00961FA5"/>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qFormat/>
    <w:rsid w:val="00961FA5"/>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qFormat/>
    <w:rsid w:val="00961FA5"/>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qFormat/>
    <w:rsid w:val="00961FA5"/>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qFormat/>
    <w:rsid w:val="00961FA5"/>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qFormat/>
    <w:rsid w:val="00961FA5"/>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qFormat/>
    <w:rsid w:val="00961FA5"/>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qFormat/>
    <w:rsid w:val="00961FA5"/>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qFormat/>
    <w:rsid w:val="00961FA5"/>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qFormat/>
    <w:rsid w:val="00961FA5"/>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qFormat/>
    <w:rsid w:val="00961FA5"/>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qFormat/>
    <w:rsid w:val="00961FA5"/>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qFormat/>
    <w:rsid w:val="00961FA5"/>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qFormat/>
    <w:rsid w:val="00961FA5"/>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qFormat/>
    <w:rsid w:val="00961FA5"/>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qFormat/>
    <w:rsid w:val="00961FA5"/>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qFormat/>
    <w:rsid w:val="00961FA5"/>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qFormat/>
    <w:rsid w:val="00961FA5"/>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qFormat/>
    <w:rsid w:val="00961FA5"/>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qFormat/>
    <w:rsid w:val="00961FA5"/>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qFormat/>
    <w:rsid w:val="00961FA5"/>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qFormat/>
    <w:rsid w:val="00961FA5"/>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qFormat/>
    <w:rsid w:val="00961FA5"/>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qFormat/>
    <w:rsid w:val="00961FA5"/>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qFormat/>
    <w:rsid w:val="00961FA5"/>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qFormat/>
    <w:rsid w:val="00961FA5"/>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qFormat/>
    <w:rsid w:val="00961FA5"/>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qFormat/>
    <w:rsid w:val="00961FA5"/>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qFormat/>
    <w:rsid w:val="00961FA5"/>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qFormat/>
    <w:rsid w:val="00961FA5"/>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961FA5"/>
    <w:rPr>
      <w:rFonts w:ascii="Arial" w:hAnsi="Arial"/>
      <w:color w:val="FF0000"/>
      <w:sz w:val="24"/>
    </w:rPr>
  </w:style>
  <w:style w:type="paragraph" w:customStyle="1" w:styleId="Bulletedo1">
    <w:name w:val="Bulleted o 1"/>
    <w:basedOn w:val="Normal"/>
    <w:qFormat/>
    <w:rsid w:val="00961FA5"/>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Normal"/>
    <w:next w:val="Normal"/>
    <w:qFormat/>
    <w:rsid w:val="00961FA5"/>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Normal"/>
    <w:qFormat/>
    <w:rsid w:val="00961FA5"/>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Normal"/>
    <w:qFormat/>
    <w:rsid w:val="00961FA5"/>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Normal"/>
    <w:qFormat/>
    <w:rsid w:val="00961FA5"/>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961FA5"/>
    <w:rPr>
      <w:rFonts w:ascii="Arial" w:hAnsi="Arial"/>
      <w:sz w:val="36"/>
      <w:lang w:val="en-GB" w:eastAsia="en-US" w:bidi="ar-SA"/>
    </w:rPr>
  </w:style>
  <w:style w:type="character" w:customStyle="1" w:styleId="CharChar2">
    <w:name w:val="Char Char2"/>
    <w:qFormat/>
    <w:rsid w:val="00961FA5"/>
    <w:rPr>
      <w:rFonts w:ascii="Arial" w:hAnsi="Arial"/>
      <w:sz w:val="32"/>
      <w:lang w:val="en-GB" w:eastAsia="en-US" w:bidi="ar-SA"/>
    </w:rPr>
  </w:style>
  <w:style w:type="character" w:customStyle="1" w:styleId="CharChar1">
    <w:name w:val="Char Char1"/>
    <w:qFormat/>
    <w:rsid w:val="00961FA5"/>
    <w:rPr>
      <w:rFonts w:ascii="Arial" w:hAnsi="Arial"/>
      <w:sz w:val="28"/>
      <w:lang w:val="en-GB" w:eastAsia="en-US" w:bidi="ar-SA"/>
    </w:rPr>
  </w:style>
  <w:style w:type="character" w:customStyle="1" w:styleId="CharChar">
    <w:name w:val="Char Char"/>
    <w:qFormat/>
    <w:rsid w:val="00961FA5"/>
    <w:rPr>
      <w:rFonts w:ascii="Arial" w:hAnsi="Arial"/>
      <w:sz w:val="22"/>
      <w:lang w:val="en-GB" w:eastAsia="en-US" w:bidi="ar-SA"/>
    </w:rPr>
  </w:style>
  <w:style w:type="paragraph" w:customStyle="1" w:styleId="a4">
    <w:name w:val="テキスト"/>
    <w:basedOn w:val="Normal"/>
    <w:link w:val="a5"/>
    <w:qFormat/>
    <w:rsid w:val="00961FA5"/>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sid w:val="00961FA5"/>
    <w:rPr>
      <w:rFonts w:ascii="Century" w:eastAsia="MS Mincho" w:hAnsi="Century"/>
      <w:kern w:val="2"/>
      <w:sz w:val="21"/>
      <w:szCs w:val="22"/>
      <w:lang w:val="en-GB" w:eastAsia="ja-JP"/>
    </w:rPr>
  </w:style>
  <w:style w:type="character" w:customStyle="1" w:styleId="onecomwebmail-spelle">
    <w:name w:val="onecomwebmail-spelle"/>
    <w:qFormat/>
    <w:rsid w:val="00961FA5"/>
  </w:style>
  <w:style w:type="paragraph" w:customStyle="1" w:styleId="onecomwebmail-msolistparagraph">
    <w:name w:val="onecomwebmail-msolistparagraph"/>
    <w:basedOn w:val="Normal"/>
    <w:qFormat/>
    <w:rsid w:val="00961FA5"/>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rsid w:val="00961FA5"/>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rsid w:val="00961FA5"/>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961FA5"/>
  </w:style>
  <w:style w:type="character" w:customStyle="1" w:styleId="onecomwebmail-size">
    <w:name w:val="onecomwebmail-size"/>
    <w:qFormat/>
    <w:rsid w:val="00961FA5"/>
  </w:style>
  <w:style w:type="table" w:customStyle="1" w:styleId="TableGrid1">
    <w:name w:val="Table Grid1"/>
    <w:basedOn w:val="TableNormal"/>
    <w:qFormat/>
    <w:rsid w:val="00961FA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rsid w:val="00961FA5"/>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961FA5"/>
    <w:rPr>
      <w:rFonts w:eastAsia="Malgun Gothic"/>
      <w:i/>
      <w:kern w:val="2"/>
      <w:sz w:val="22"/>
      <w:szCs w:val="22"/>
      <w:lang w:eastAsia="ko-KR"/>
    </w:rPr>
  </w:style>
  <w:style w:type="paragraph" w:customStyle="1" w:styleId="Proposalsub">
    <w:name w:val="Proposal_sub"/>
    <w:basedOn w:val="Normal"/>
    <w:qFormat/>
    <w:rsid w:val="00961FA5"/>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rsid w:val="00961FA5"/>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961FA5"/>
    <w:rPr>
      <w:rFonts w:eastAsia="Malgun Gothic"/>
      <w:i/>
      <w:kern w:val="2"/>
      <w:sz w:val="22"/>
      <w:szCs w:val="22"/>
      <w:lang w:eastAsia="ko-KR"/>
    </w:rPr>
  </w:style>
  <w:style w:type="paragraph" w:customStyle="1" w:styleId="ParagraphNumbering">
    <w:name w:val="Paragraph Numbering"/>
    <w:basedOn w:val="Normal"/>
    <w:qFormat/>
    <w:rsid w:val="00961FA5"/>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961FA5"/>
    <w:rPr>
      <w:sz w:val="24"/>
      <w:lang w:val="en-GB" w:eastAsia="en-US"/>
    </w:rPr>
  </w:style>
  <w:style w:type="character" w:customStyle="1" w:styleId="CommentaireCar">
    <w:name w:val="Commentaire Car"/>
    <w:qFormat/>
    <w:rsid w:val="00961FA5"/>
    <w:rPr>
      <w:sz w:val="20"/>
      <w:szCs w:val="20"/>
    </w:rPr>
  </w:style>
  <w:style w:type="character" w:customStyle="1" w:styleId="citationref">
    <w:name w:val="citationref"/>
    <w:qFormat/>
    <w:rsid w:val="00961FA5"/>
  </w:style>
  <w:style w:type="character" w:customStyle="1" w:styleId="mw-mmv-title">
    <w:name w:val="mw-mmv-title"/>
    <w:qFormat/>
    <w:rsid w:val="00961FA5"/>
  </w:style>
  <w:style w:type="character" w:customStyle="1" w:styleId="legend-color">
    <w:name w:val="legend-color"/>
    <w:qFormat/>
    <w:rsid w:val="00961FA5"/>
  </w:style>
  <w:style w:type="paragraph" w:customStyle="1" w:styleId="Equationlegend">
    <w:name w:val="Equation_legend"/>
    <w:basedOn w:val="NormalIndent"/>
    <w:link w:val="EquationlegendChar"/>
    <w:qFormat/>
    <w:rsid w:val="00961FA5"/>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961FA5"/>
    <w:rPr>
      <w:rFonts w:eastAsia="Times New Roman"/>
      <w:sz w:val="24"/>
      <w:lang w:eastAsia="en-US"/>
    </w:rPr>
  </w:style>
  <w:style w:type="character" w:customStyle="1" w:styleId="Char0">
    <w:name w:val="标题 Char"/>
    <w:basedOn w:val="DefaultParagraphFont"/>
    <w:uiPriority w:val="10"/>
    <w:qFormat/>
    <w:rsid w:val="00961FA5"/>
    <w:rPr>
      <w:rFonts w:asciiTheme="majorHAnsi" w:eastAsia="宋体" w:hAnsiTheme="majorHAnsi" w:cstheme="majorBidi"/>
      <w:b/>
      <w:bCs/>
      <w:sz w:val="32"/>
      <w:szCs w:val="32"/>
    </w:rPr>
  </w:style>
  <w:style w:type="character" w:customStyle="1" w:styleId="a6">
    <w:name w:val="列出段落 字符"/>
    <w:uiPriority w:val="34"/>
    <w:qFormat/>
    <w:rsid w:val="00961FA5"/>
    <w:rPr>
      <w:rFonts w:ascii="Times" w:eastAsia="Batang" w:hAnsi="Times"/>
      <w:szCs w:val="24"/>
      <w:lang w:val="en-GB" w:eastAsia="zh-CN"/>
    </w:rPr>
  </w:style>
  <w:style w:type="character" w:customStyle="1" w:styleId="colour">
    <w:name w:val="colour"/>
    <w:basedOn w:val="DefaultParagraphFont"/>
    <w:qFormat/>
    <w:rsid w:val="00961FA5"/>
  </w:style>
  <w:style w:type="character" w:customStyle="1" w:styleId="highlight">
    <w:name w:val="highlight"/>
    <w:basedOn w:val="DefaultParagraphFont"/>
    <w:qFormat/>
    <w:rsid w:val="00961FA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C92CF-73AB-4370-B50C-C529CDA0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2356</Words>
  <Characters>13431</Characters>
  <Application>Microsoft Office Word</Application>
  <DocSecurity>4</DocSecurity>
  <Lines>111</Lines>
  <Paragraphs>31</Paragraphs>
  <ScaleCrop>false</ScaleCrop>
  <Company/>
  <LinksUpToDate>false</LinksUpToDate>
  <CharactersWithSpaces>15756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cp:lastModifiedBy>
  <cp:revision>2</cp:revision>
  <cp:lastPrinted>2018-09-28T06:47:00Z</cp:lastPrinted>
  <dcterms:created xsi:type="dcterms:W3CDTF">2019-03-29T06:03:00Z</dcterms:created>
  <dcterms:modified xsi:type="dcterms:W3CDTF">2019-03-29T06:03:00Z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